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C27" w:rsidRDefault="009B2C27" w:rsidP="009B2C27">
      <w:pPr>
        <w:jc w:val="center"/>
        <w:rPr>
          <w:b/>
        </w:rPr>
      </w:pPr>
      <w:r>
        <w:rPr>
          <w:b/>
        </w:rPr>
        <w:t>ВСЕРОССИЙСКАЯ ОЛИМПИАДА ШКОЛЬНИКОВ</w:t>
      </w:r>
    </w:p>
    <w:p w:rsidR="009B2C27" w:rsidRDefault="009B2C27" w:rsidP="009B2C27">
      <w:pPr>
        <w:jc w:val="center"/>
        <w:rPr>
          <w:b/>
        </w:rPr>
      </w:pPr>
      <w:r>
        <w:rPr>
          <w:b/>
        </w:rPr>
        <w:t>ОБЩЕСТВОЗНАНИЕ</w:t>
      </w:r>
    </w:p>
    <w:p w:rsidR="009B2C27" w:rsidRDefault="009B2C27" w:rsidP="009B2C27">
      <w:pPr>
        <w:jc w:val="center"/>
        <w:rPr>
          <w:b/>
        </w:rPr>
      </w:pPr>
      <w:r>
        <w:rPr>
          <w:b/>
        </w:rPr>
        <w:t>Муниципальный этап</w:t>
      </w:r>
    </w:p>
    <w:p w:rsidR="009B2C27" w:rsidRDefault="009B2C27" w:rsidP="009B2C27">
      <w:pPr>
        <w:jc w:val="center"/>
        <w:rPr>
          <w:b/>
        </w:rPr>
      </w:pPr>
      <w:r>
        <w:rPr>
          <w:b/>
        </w:rPr>
        <w:t>11 КЛАСС</w:t>
      </w:r>
    </w:p>
    <w:p w:rsidR="009B2C27" w:rsidRDefault="009B2C27" w:rsidP="009B2C27">
      <w:pPr>
        <w:jc w:val="center"/>
        <w:rPr>
          <w:b/>
        </w:rPr>
      </w:pPr>
      <w:r>
        <w:rPr>
          <w:b/>
        </w:rPr>
        <w:t>100 баллов</w:t>
      </w:r>
    </w:p>
    <w:p w:rsidR="009B2C27" w:rsidRDefault="009B2C27" w:rsidP="009B2C27">
      <w:pPr>
        <w:jc w:val="center"/>
        <w:rPr>
          <w:b/>
          <w:i/>
        </w:rPr>
      </w:pPr>
      <w:r>
        <w:rPr>
          <w:b/>
          <w:i/>
        </w:rPr>
        <w:t>(150 минут)</w:t>
      </w:r>
    </w:p>
    <w:p w:rsidR="005D1A36" w:rsidRDefault="009B2C27" w:rsidP="009B2C27">
      <w:pPr>
        <w:jc w:val="center"/>
        <w:rPr>
          <w:b/>
          <w:i/>
        </w:rPr>
      </w:pPr>
      <w:r>
        <w:rPr>
          <w:b/>
          <w:i/>
        </w:rPr>
        <w:t>Ключи для проверки экспертами</w:t>
      </w:r>
    </w:p>
    <w:p w:rsidR="00615BE7" w:rsidRPr="00B20410" w:rsidRDefault="00615BE7" w:rsidP="00615BE7">
      <w:pPr>
        <w:pStyle w:val="a3"/>
        <w:ind w:left="360"/>
        <w:rPr>
          <w:b/>
          <w:bCs/>
        </w:rPr>
      </w:pPr>
      <w:r>
        <w:rPr>
          <w:b/>
          <w:bCs/>
        </w:rPr>
        <w:t xml:space="preserve">Задание 1. (6 баллов) </w:t>
      </w:r>
      <w:r w:rsidRPr="00B20410">
        <w:rPr>
          <w:b/>
          <w:bCs/>
        </w:rPr>
        <w:t>«Да» или «нет»? Если вы согласны с утверждением, напишите «Да», если не согласны — «Нет». Внесите свои ответы в таблицу.</w:t>
      </w:r>
    </w:p>
    <w:p w:rsidR="00615BE7" w:rsidRDefault="00615BE7" w:rsidP="00615BE7">
      <w:pPr>
        <w:pStyle w:val="a3"/>
        <w:numPr>
          <w:ilvl w:val="0"/>
          <w:numId w:val="1"/>
        </w:numPr>
        <w:spacing w:before="100" w:beforeAutospacing="1"/>
      </w:pPr>
      <w:r>
        <w:t>Выделение аграрного, индустриального и информационного типов обще</w:t>
      </w:r>
      <w:proofErr w:type="gramStart"/>
      <w:r>
        <w:t>ств св</w:t>
      </w:r>
      <w:proofErr w:type="gramEnd"/>
      <w:r>
        <w:t>язывают с работами социолога М. Вебера</w:t>
      </w:r>
    </w:p>
    <w:p w:rsidR="00615BE7" w:rsidRDefault="00615BE7" w:rsidP="00615BE7">
      <w:pPr>
        <w:pStyle w:val="a3"/>
        <w:numPr>
          <w:ilvl w:val="0"/>
          <w:numId w:val="1"/>
        </w:numPr>
        <w:spacing w:before="100" w:beforeAutospacing="1"/>
      </w:pPr>
      <w:r>
        <w:t>Выделение таких типов деятельности, как практическая и духовная, условно, как и любых других</w:t>
      </w:r>
    </w:p>
    <w:p w:rsidR="00615BE7" w:rsidRDefault="00615BE7" w:rsidP="00615BE7">
      <w:pPr>
        <w:pStyle w:val="a3"/>
        <w:numPr>
          <w:ilvl w:val="0"/>
          <w:numId w:val="1"/>
        </w:numPr>
        <w:spacing w:before="100" w:beforeAutospacing="1"/>
      </w:pPr>
      <w:r>
        <w:t>Подобно тому, как философская гносеология является учением о познании, философская онтология выступает учением об обществе</w:t>
      </w:r>
    </w:p>
    <w:p w:rsidR="00615BE7" w:rsidRDefault="00615BE7" w:rsidP="00615BE7">
      <w:pPr>
        <w:pStyle w:val="a3"/>
        <w:numPr>
          <w:ilvl w:val="0"/>
          <w:numId w:val="1"/>
        </w:numPr>
        <w:spacing w:before="100" w:beforeAutospacing="1"/>
      </w:pPr>
      <w:r>
        <w:t xml:space="preserve">Род – это форма общности людей, которая выступает </w:t>
      </w:r>
      <w:proofErr w:type="gramStart"/>
      <w:r>
        <w:t>предшественницей</w:t>
      </w:r>
      <w:proofErr w:type="gramEnd"/>
      <w:r>
        <w:t xml:space="preserve"> как семье, так и нации</w:t>
      </w:r>
    </w:p>
    <w:p w:rsidR="00615BE7" w:rsidRDefault="00615BE7" w:rsidP="00615BE7">
      <w:pPr>
        <w:pStyle w:val="a3"/>
        <w:numPr>
          <w:ilvl w:val="0"/>
          <w:numId w:val="1"/>
        </w:numPr>
        <w:spacing w:before="100" w:beforeAutospacing="1"/>
      </w:pPr>
      <w:r>
        <w:t>Социальных ролей у человека может быть много, а социальный статус – только один</w:t>
      </w:r>
    </w:p>
    <w:p w:rsidR="00615BE7" w:rsidRDefault="00615BE7" w:rsidP="00615BE7">
      <w:pPr>
        <w:pStyle w:val="a3"/>
        <w:numPr>
          <w:ilvl w:val="0"/>
          <w:numId w:val="1"/>
        </w:numPr>
        <w:spacing w:before="100" w:beforeAutospacing="1"/>
      </w:pPr>
      <w:r>
        <w:t>Главой государства в различных странах может быть как монарх, так и президент</w:t>
      </w:r>
    </w:p>
    <w:p w:rsidR="00615BE7" w:rsidRDefault="00615BE7" w:rsidP="00615BE7">
      <w:pPr>
        <w:pStyle w:val="a3"/>
        <w:numPr>
          <w:ilvl w:val="0"/>
          <w:numId w:val="1"/>
        </w:numPr>
        <w:spacing w:before="100" w:beforeAutospacing="1"/>
      </w:pPr>
      <w:r>
        <w:t>При определенных условиях средства массовой информации могут выступать как самостоятельный политический институт</w:t>
      </w:r>
    </w:p>
    <w:p w:rsidR="00615BE7" w:rsidRDefault="00615BE7" w:rsidP="00615BE7">
      <w:pPr>
        <w:pStyle w:val="a3"/>
        <w:numPr>
          <w:ilvl w:val="0"/>
          <w:numId w:val="1"/>
        </w:numPr>
        <w:spacing w:before="100" w:beforeAutospacing="1"/>
      </w:pPr>
      <w:r>
        <w:t>Для того</w:t>
      </w:r>
      <w:proofErr w:type="gramStart"/>
      <w:r>
        <w:t>,</w:t>
      </w:r>
      <w:proofErr w:type="gramEnd"/>
      <w:r>
        <w:t xml:space="preserve"> чтобы считаться гражданином Российской Федерации, достаточно родиться на ее территории</w:t>
      </w:r>
    </w:p>
    <w:p w:rsidR="00615BE7" w:rsidRDefault="00615BE7" w:rsidP="00615BE7">
      <w:pPr>
        <w:pStyle w:val="a3"/>
        <w:numPr>
          <w:ilvl w:val="0"/>
          <w:numId w:val="1"/>
        </w:numPr>
        <w:spacing w:before="100" w:beforeAutospacing="1"/>
      </w:pPr>
      <w:r>
        <w:t>Понятия «деньги» и «финансы» с точки зрения экономики тождественны</w:t>
      </w:r>
    </w:p>
    <w:p w:rsidR="00615BE7" w:rsidRDefault="00615BE7" w:rsidP="00615BE7">
      <w:pPr>
        <w:pStyle w:val="a3"/>
        <w:numPr>
          <w:ilvl w:val="0"/>
          <w:numId w:val="1"/>
        </w:numPr>
        <w:spacing w:before="100" w:beforeAutospacing="1"/>
      </w:pPr>
      <w:r>
        <w:t>Все имущественные споры, регулируемые гражданским правом РФ, рассматриваются в рамках гражданского судебного процесса</w:t>
      </w:r>
    </w:p>
    <w:p w:rsidR="00615BE7" w:rsidRDefault="00615BE7" w:rsidP="00615BE7">
      <w:pPr>
        <w:pStyle w:val="a3"/>
        <w:numPr>
          <w:ilvl w:val="0"/>
          <w:numId w:val="1"/>
        </w:numPr>
        <w:spacing w:before="100" w:beforeAutospacing="1"/>
      </w:pPr>
      <w:r>
        <w:t>Капитал как фактор производства, хоть и измеряется в деньгах, не может представлять собой наличные деньги</w:t>
      </w:r>
    </w:p>
    <w:p w:rsidR="00615BE7" w:rsidRDefault="00615BE7" w:rsidP="00615BE7">
      <w:pPr>
        <w:pStyle w:val="a3"/>
        <w:numPr>
          <w:ilvl w:val="0"/>
          <w:numId w:val="1"/>
        </w:numPr>
        <w:spacing w:before="100" w:beforeAutospacing="1"/>
      </w:pPr>
      <w:r>
        <w:t>Рациональным поведением в экономике признается такое, при котором производитель или потребитель придерживаются принципа максимизации своей выгоды</w:t>
      </w:r>
    </w:p>
    <w:tbl>
      <w:tblPr>
        <w:tblStyle w:val="a4"/>
        <w:tblW w:w="0" w:type="auto"/>
        <w:tblLook w:val="04A0"/>
      </w:tblPr>
      <w:tblGrid>
        <w:gridCol w:w="1595"/>
        <w:gridCol w:w="1595"/>
        <w:gridCol w:w="1595"/>
        <w:gridCol w:w="1595"/>
        <w:gridCol w:w="1595"/>
        <w:gridCol w:w="1596"/>
      </w:tblGrid>
      <w:tr w:rsidR="00615BE7" w:rsidTr="00DF4954">
        <w:tc>
          <w:tcPr>
            <w:tcW w:w="1595" w:type="dxa"/>
          </w:tcPr>
          <w:p w:rsidR="00615BE7" w:rsidRDefault="00615BE7" w:rsidP="00DF4954">
            <w:pPr>
              <w:jc w:val="center"/>
            </w:pPr>
            <w:r>
              <w:t>1</w:t>
            </w:r>
          </w:p>
        </w:tc>
        <w:tc>
          <w:tcPr>
            <w:tcW w:w="1595" w:type="dxa"/>
          </w:tcPr>
          <w:p w:rsidR="00615BE7" w:rsidRDefault="00615BE7" w:rsidP="00DF4954">
            <w:pPr>
              <w:jc w:val="center"/>
            </w:pPr>
            <w:r>
              <w:t>2</w:t>
            </w:r>
          </w:p>
        </w:tc>
        <w:tc>
          <w:tcPr>
            <w:tcW w:w="1595" w:type="dxa"/>
          </w:tcPr>
          <w:p w:rsidR="00615BE7" w:rsidRDefault="00615BE7" w:rsidP="00DF4954">
            <w:pPr>
              <w:jc w:val="center"/>
            </w:pPr>
            <w:r>
              <w:t>3</w:t>
            </w:r>
          </w:p>
        </w:tc>
        <w:tc>
          <w:tcPr>
            <w:tcW w:w="1595" w:type="dxa"/>
          </w:tcPr>
          <w:p w:rsidR="00615BE7" w:rsidRDefault="00615BE7" w:rsidP="00DF4954">
            <w:pPr>
              <w:jc w:val="center"/>
            </w:pPr>
            <w:r>
              <w:t>4</w:t>
            </w:r>
          </w:p>
        </w:tc>
        <w:tc>
          <w:tcPr>
            <w:tcW w:w="1595" w:type="dxa"/>
          </w:tcPr>
          <w:p w:rsidR="00615BE7" w:rsidRDefault="00615BE7" w:rsidP="00DF4954">
            <w:pPr>
              <w:jc w:val="center"/>
            </w:pPr>
            <w:r>
              <w:t>5</w:t>
            </w:r>
          </w:p>
        </w:tc>
        <w:tc>
          <w:tcPr>
            <w:tcW w:w="1596" w:type="dxa"/>
          </w:tcPr>
          <w:p w:rsidR="00615BE7" w:rsidRDefault="00615BE7" w:rsidP="00DF4954">
            <w:pPr>
              <w:jc w:val="center"/>
            </w:pPr>
            <w:r>
              <w:t>6</w:t>
            </w:r>
          </w:p>
        </w:tc>
      </w:tr>
      <w:tr w:rsidR="00615BE7" w:rsidTr="00DF4954">
        <w:tc>
          <w:tcPr>
            <w:tcW w:w="1595" w:type="dxa"/>
          </w:tcPr>
          <w:p w:rsidR="00615BE7" w:rsidRDefault="00615BE7" w:rsidP="00DF4954">
            <w:pPr>
              <w:jc w:val="center"/>
            </w:pPr>
            <w:r>
              <w:t>Нет</w:t>
            </w:r>
          </w:p>
        </w:tc>
        <w:tc>
          <w:tcPr>
            <w:tcW w:w="1595" w:type="dxa"/>
          </w:tcPr>
          <w:p w:rsidR="00615BE7" w:rsidRDefault="00615BE7" w:rsidP="00DF4954">
            <w:pPr>
              <w:jc w:val="center"/>
            </w:pPr>
            <w:r>
              <w:t>Да</w:t>
            </w:r>
          </w:p>
        </w:tc>
        <w:tc>
          <w:tcPr>
            <w:tcW w:w="1595" w:type="dxa"/>
          </w:tcPr>
          <w:p w:rsidR="00615BE7" w:rsidRDefault="00615BE7" w:rsidP="00DF4954">
            <w:pPr>
              <w:jc w:val="center"/>
            </w:pPr>
            <w:r>
              <w:t>Нет</w:t>
            </w:r>
          </w:p>
        </w:tc>
        <w:tc>
          <w:tcPr>
            <w:tcW w:w="1595" w:type="dxa"/>
          </w:tcPr>
          <w:p w:rsidR="00615BE7" w:rsidRDefault="00615BE7" w:rsidP="00DF4954">
            <w:pPr>
              <w:jc w:val="center"/>
            </w:pPr>
            <w:r>
              <w:t>Да</w:t>
            </w:r>
          </w:p>
        </w:tc>
        <w:tc>
          <w:tcPr>
            <w:tcW w:w="1595" w:type="dxa"/>
          </w:tcPr>
          <w:p w:rsidR="00615BE7" w:rsidRDefault="00615BE7" w:rsidP="00DF4954">
            <w:pPr>
              <w:jc w:val="center"/>
            </w:pPr>
            <w:r>
              <w:t>Нет</w:t>
            </w:r>
          </w:p>
        </w:tc>
        <w:tc>
          <w:tcPr>
            <w:tcW w:w="1596" w:type="dxa"/>
          </w:tcPr>
          <w:p w:rsidR="00615BE7" w:rsidRDefault="00615BE7" w:rsidP="00DF4954">
            <w:pPr>
              <w:jc w:val="center"/>
            </w:pPr>
            <w:r>
              <w:t>Да</w:t>
            </w:r>
          </w:p>
        </w:tc>
      </w:tr>
      <w:tr w:rsidR="00615BE7" w:rsidTr="00DF4954">
        <w:tc>
          <w:tcPr>
            <w:tcW w:w="1595" w:type="dxa"/>
          </w:tcPr>
          <w:p w:rsidR="00615BE7" w:rsidRDefault="00615BE7" w:rsidP="00DF4954">
            <w:pPr>
              <w:jc w:val="center"/>
            </w:pPr>
            <w:r>
              <w:t>7</w:t>
            </w:r>
          </w:p>
        </w:tc>
        <w:tc>
          <w:tcPr>
            <w:tcW w:w="1595" w:type="dxa"/>
          </w:tcPr>
          <w:p w:rsidR="00615BE7" w:rsidRDefault="00615BE7" w:rsidP="00DF4954">
            <w:pPr>
              <w:jc w:val="center"/>
            </w:pPr>
            <w:r>
              <w:t>8</w:t>
            </w:r>
          </w:p>
        </w:tc>
        <w:tc>
          <w:tcPr>
            <w:tcW w:w="1595" w:type="dxa"/>
          </w:tcPr>
          <w:p w:rsidR="00615BE7" w:rsidRDefault="00615BE7" w:rsidP="00DF4954">
            <w:pPr>
              <w:jc w:val="center"/>
            </w:pPr>
            <w:r>
              <w:t>9</w:t>
            </w:r>
          </w:p>
        </w:tc>
        <w:tc>
          <w:tcPr>
            <w:tcW w:w="1595" w:type="dxa"/>
          </w:tcPr>
          <w:p w:rsidR="00615BE7" w:rsidRDefault="00615BE7" w:rsidP="00DF4954">
            <w:pPr>
              <w:jc w:val="center"/>
            </w:pPr>
            <w:r>
              <w:t>10</w:t>
            </w:r>
          </w:p>
        </w:tc>
        <w:tc>
          <w:tcPr>
            <w:tcW w:w="1595" w:type="dxa"/>
          </w:tcPr>
          <w:p w:rsidR="00615BE7" w:rsidRDefault="00615BE7" w:rsidP="00DF4954">
            <w:pPr>
              <w:jc w:val="center"/>
            </w:pPr>
            <w:r>
              <w:t>11</w:t>
            </w:r>
          </w:p>
        </w:tc>
        <w:tc>
          <w:tcPr>
            <w:tcW w:w="1596" w:type="dxa"/>
          </w:tcPr>
          <w:p w:rsidR="00615BE7" w:rsidRDefault="00615BE7" w:rsidP="00DF4954">
            <w:pPr>
              <w:jc w:val="center"/>
            </w:pPr>
            <w:r>
              <w:t>12</w:t>
            </w:r>
          </w:p>
        </w:tc>
      </w:tr>
      <w:tr w:rsidR="00615BE7" w:rsidTr="00DF4954">
        <w:tc>
          <w:tcPr>
            <w:tcW w:w="1595" w:type="dxa"/>
          </w:tcPr>
          <w:p w:rsidR="00615BE7" w:rsidRDefault="00615BE7" w:rsidP="00DF4954">
            <w:pPr>
              <w:jc w:val="center"/>
            </w:pPr>
            <w:r>
              <w:t>Да</w:t>
            </w:r>
          </w:p>
        </w:tc>
        <w:tc>
          <w:tcPr>
            <w:tcW w:w="1595" w:type="dxa"/>
          </w:tcPr>
          <w:p w:rsidR="00615BE7" w:rsidRDefault="00615BE7" w:rsidP="00DF4954">
            <w:pPr>
              <w:jc w:val="center"/>
            </w:pPr>
            <w:r>
              <w:t>Нет</w:t>
            </w:r>
          </w:p>
        </w:tc>
        <w:tc>
          <w:tcPr>
            <w:tcW w:w="1595" w:type="dxa"/>
          </w:tcPr>
          <w:p w:rsidR="00615BE7" w:rsidRDefault="00615BE7" w:rsidP="00DF4954">
            <w:pPr>
              <w:jc w:val="center"/>
            </w:pPr>
            <w:r>
              <w:t>Нет</w:t>
            </w:r>
          </w:p>
        </w:tc>
        <w:tc>
          <w:tcPr>
            <w:tcW w:w="1595" w:type="dxa"/>
          </w:tcPr>
          <w:p w:rsidR="00615BE7" w:rsidRDefault="00615BE7" w:rsidP="00DF4954">
            <w:pPr>
              <w:jc w:val="center"/>
            </w:pPr>
            <w:r>
              <w:t>Нет</w:t>
            </w:r>
          </w:p>
        </w:tc>
        <w:tc>
          <w:tcPr>
            <w:tcW w:w="1595" w:type="dxa"/>
          </w:tcPr>
          <w:p w:rsidR="00615BE7" w:rsidRDefault="00615BE7" w:rsidP="00DF4954">
            <w:pPr>
              <w:jc w:val="center"/>
            </w:pPr>
            <w:r>
              <w:t>Нет</w:t>
            </w:r>
          </w:p>
        </w:tc>
        <w:tc>
          <w:tcPr>
            <w:tcW w:w="1596" w:type="dxa"/>
          </w:tcPr>
          <w:p w:rsidR="00615BE7" w:rsidRDefault="00615BE7" w:rsidP="00DF4954">
            <w:pPr>
              <w:jc w:val="center"/>
            </w:pPr>
            <w:r>
              <w:t>Да</w:t>
            </w:r>
          </w:p>
        </w:tc>
      </w:tr>
    </w:tbl>
    <w:p w:rsidR="00615BE7" w:rsidRDefault="00615BE7" w:rsidP="00615BE7">
      <w:r>
        <w:t>Критерии оценивания</w:t>
      </w:r>
    </w:p>
    <w:tbl>
      <w:tblPr>
        <w:tblStyle w:val="a4"/>
        <w:tblW w:w="10137" w:type="dxa"/>
        <w:tblLayout w:type="fixed"/>
        <w:tblLook w:val="04A0"/>
      </w:tblPr>
      <w:tblGrid>
        <w:gridCol w:w="8187"/>
        <w:gridCol w:w="1950"/>
      </w:tblGrid>
      <w:tr w:rsidR="00615BE7" w:rsidTr="00DF4954">
        <w:tc>
          <w:tcPr>
            <w:tcW w:w="8187" w:type="dxa"/>
          </w:tcPr>
          <w:p w:rsidR="00615BE7" w:rsidRDefault="00615BE7" w:rsidP="00DF4954">
            <w:r>
              <w:t>12 правильных ответов</w:t>
            </w:r>
          </w:p>
        </w:tc>
        <w:tc>
          <w:tcPr>
            <w:tcW w:w="1950" w:type="dxa"/>
          </w:tcPr>
          <w:p w:rsidR="00615BE7" w:rsidRDefault="00615BE7" w:rsidP="00DF4954">
            <w:r>
              <w:t>6 баллов</w:t>
            </w:r>
          </w:p>
        </w:tc>
      </w:tr>
      <w:tr w:rsidR="00615BE7" w:rsidTr="00DF4954">
        <w:tc>
          <w:tcPr>
            <w:tcW w:w="8187" w:type="dxa"/>
          </w:tcPr>
          <w:p w:rsidR="00615BE7" w:rsidRDefault="00615BE7" w:rsidP="00DF4954">
            <w:r>
              <w:t>10-11 правильных ответов</w:t>
            </w:r>
          </w:p>
        </w:tc>
        <w:tc>
          <w:tcPr>
            <w:tcW w:w="1950" w:type="dxa"/>
          </w:tcPr>
          <w:p w:rsidR="00615BE7" w:rsidRDefault="00615BE7" w:rsidP="00DF4954">
            <w:r>
              <w:t>5 баллов</w:t>
            </w:r>
          </w:p>
        </w:tc>
      </w:tr>
      <w:tr w:rsidR="00615BE7" w:rsidTr="00DF4954">
        <w:tc>
          <w:tcPr>
            <w:tcW w:w="8187" w:type="dxa"/>
          </w:tcPr>
          <w:p w:rsidR="00615BE7" w:rsidRDefault="00615BE7" w:rsidP="00DF4954">
            <w:r>
              <w:t>8-9 правильных ответов</w:t>
            </w:r>
          </w:p>
        </w:tc>
        <w:tc>
          <w:tcPr>
            <w:tcW w:w="1950" w:type="dxa"/>
          </w:tcPr>
          <w:p w:rsidR="00615BE7" w:rsidRDefault="00615BE7" w:rsidP="00DF4954">
            <w:r>
              <w:t>4 балла</w:t>
            </w:r>
          </w:p>
        </w:tc>
      </w:tr>
      <w:tr w:rsidR="00615BE7" w:rsidTr="00DF4954">
        <w:tc>
          <w:tcPr>
            <w:tcW w:w="8187" w:type="dxa"/>
          </w:tcPr>
          <w:p w:rsidR="00615BE7" w:rsidRDefault="00615BE7" w:rsidP="00DF4954">
            <w:r>
              <w:t>6-7 правильных ответов</w:t>
            </w:r>
          </w:p>
        </w:tc>
        <w:tc>
          <w:tcPr>
            <w:tcW w:w="1950" w:type="dxa"/>
          </w:tcPr>
          <w:p w:rsidR="00615BE7" w:rsidRDefault="00615BE7" w:rsidP="00DF4954">
            <w:r>
              <w:t xml:space="preserve">3 балла </w:t>
            </w:r>
          </w:p>
        </w:tc>
      </w:tr>
      <w:tr w:rsidR="00615BE7" w:rsidTr="00DF4954">
        <w:tc>
          <w:tcPr>
            <w:tcW w:w="8187" w:type="dxa"/>
          </w:tcPr>
          <w:p w:rsidR="00615BE7" w:rsidRDefault="00615BE7" w:rsidP="00DF4954">
            <w:r>
              <w:lastRenderedPageBreak/>
              <w:t>4-5 правильных ответов</w:t>
            </w:r>
          </w:p>
        </w:tc>
        <w:tc>
          <w:tcPr>
            <w:tcW w:w="1950" w:type="dxa"/>
          </w:tcPr>
          <w:p w:rsidR="00615BE7" w:rsidRDefault="00615BE7" w:rsidP="00DF4954">
            <w:r>
              <w:t>2 балла</w:t>
            </w:r>
          </w:p>
        </w:tc>
      </w:tr>
      <w:tr w:rsidR="00615BE7" w:rsidTr="00DF4954">
        <w:tc>
          <w:tcPr>
            <w:tcW w:w="8187" w:type="dxa"/>
          </w:tcPr>
          <w:p w:rsidR="00615BE7" w:rsidRDefault="00615BE7" w:rsidP="00DF4954">
            <w:r>
              <w:t xml:space="preserve">2-3 </w:t>
            </w:r>
            <w:proofErr w:type="gramStart"/>
            <w:r>
              <w:t>правильных</w:t>
            </w:r>
            <w:proofErr w:type="gramEnd"/>
            <w:r>
              <w:t xml:space="preserve"> ответа</w:t>
            </w:r>
          </w:p>
        </w:tc>
        <w:tc>
          <w:tcPr>
            <w:tcW w:w="1950" w:type="dxa"/>
          </w:tcPr>
          <w:p w:rsidR="00615BE7" w:rsidRDefault="00615BE7" w:rsidP="00DF4954">
            <w:r>
              <w:t>1 балл</w:t>
            </w:r>
          </w:p>
        </w:tc>
      </w:tr>
      <w:tr w:rsidR="00615BE7" w:rsidTr="00DF4954">
        <w:tc>
          <w:tcPr>
            <w:tcW w:w="8187" w:type="dxa"/>
          </w:tcPr>
          <w:p w:rsidR="00615BE7" w:rsidRDefault="00615BE7" w:rsidP="00DF4954">
            <w:r>
              <w:t>0-1 правильных ответов</w:t>
            </w:r>
          </w:p>
        </w:tc>
        <w:tc>
          <w:tcPr>
            <w:tcW w:w="1950" w:type="dxa"/>
          </w:tcPr>
          <w:p w:rsidR="00615BE7" w:rsidRDefault="00615BE7" w:rsidP="00DF4954">
            <w:r>
              <w:t>0 баллов</w:t>
            </w:r>
          </w:p>
        </w:tc>
      </w:tr>
    </w:tbl>
    <w:p w:rsidR="00615BE7" w:rsidRDefault="00615BE7" w:rsidP="009B2C27">
      <w:pPr>
        <w:jc w:val="center"/>
      </w:pPr>
    </w:p>
    <w:p w:rsidR="00ED0F61" w:rsidRDefault="00ED0F61" w:rsidP="00ED0F61">
      <w:r>
        <w:rPr>
          <w:b/>
          <w:bCs/>
        </w:rPr>
        <w:t>Задание 2. (6 баллов). Выберите все правильные ответы. Запишите их в таблицу.</w:t>
      </w:r>
    </w:p>
    <w:p w:rsidR="00ED0F61" w:rsidRPr="00ED2686" w:rsidRDefault="00ED0F61" w:rsidP="00ED0F61">
      <w:pPr>
        <w:pStyle w:val="a3"/>
        <w:numPr>
          <w:ilvl w:val="1"/>
          <w:numId w:val="2"/>
        </w:numPr>
        <w:spacing w:before="100" w:beforeAutospacing="1"/>
        <w:rPr>
          <w:b/>
        </w:rPr>
      </w:pPr>
      <w:r w:rsidRPr="00ED2686">
        <w:rPr>
          <w:b/>
        </w:rPr>
        <w:t xml:space="preserve">Какие органы из </w:t>
      </w:r>
      <w:proofErr w:type="gramStart"/>
      <w:r w:rsidRPr="00ED2686">
        <w:rPr>
          <w:b/>
        </w:rPr>
        <w:t>перечисленных</w:t>
      </w:r>
      <w:proofErr w:type="gramEnd"/>
      <w:r w:rsidRPr="00ED2686">
        <w:rPr>
          <w:b/>
        </w:rPr>
        <w:t xml:space="preserve"> вправе издавать законы в нашей стране?</w:t>
      </w:r>
    </w:p>
    <w:p w:rsidR="00ED0F61" w:rsidRDefault="00ED0F61" w:rsidP="00ED0F61">
      <w:pPr>
        <w:pStyle w:val="a3"/>
        <w:ind w:left="1800"/>
      </w:pPr>
      <w:r>
        <w:t>А) Администрация Президента РФ;</w:t>
      </w:r>
    </w:p>
    <w:p w:rsidR="00ED0F61" w:rsidRDefault="00ED0F61" w:rsidP="00ED0F61">
      <w:pPr>
        <w:pStyle w:val="a3"/>
        <w:ind w:left="1800"/>
      </w:pPr>
      <w:r>
        <w:t>Б) Государственная дума РФ;</w:t>
      </w:r>
    </w:p>
    <w:p w:rsidR="00ED0F61" w:rsidRDefault="00ED0F61" w:rsidP="00ED0F61">
      <w:pPr>
        <w:pStyle w:val="a3"/>
        <w:ind w:left="1800"/>
      </w:pPr>
      <w:r>
        <w:t>В) Калининградская областная дума;</w:t>
      </w:r>
    </w:p>
    <w:p w:rsidR="00ED0F61" w:rsidRDefault="00ED0F61" w:rsidP="00ED0F61">
      <w:pPr>
        <w:pStyle w:val="a3"/>
        <w:ind w:left="1800"/>
      </w:pPr>
      <w:r>
        <w:t>Г) Московская городская дума;</w:t>
      </w:r>
    </w:p>
    <w:p w:rsidR="00ED0F61" w:rsidRDefault="00ED0F61" w:rsidP="00ED0F61">
      <w:pPr>
        <w:pStyle w:val="a3"/>
        <w:ind w:left="1800"/>
      </w:pPr>
      <w:r>
        <w:t xml:space="preserve">Д) Городской совет </w:t>
      </w:r>
      <w:proofErr w:type="gramStart"/>
      <w:r>
        <w:t>г</w:t>
      </w:r>
      <w:proofErr w:type="gramEnd"/>
      <w:r>
        <w:t>. Калининграда</w:t>
      </w:r>
    </w:p>
    <w:p w:rsidR="00ED0F61" w:rsidRPr="00ED2686" w:rsidRDefault="00ED0F61" w:rsidP="00ED0F61">
      <w:pPr>
        <w:pStyle w:val="a3"/>
        <w:ind w:left="1800"/>
        <w:rPr>
          <w:b/>
        </w:rPr>
      </w:pPr>
      <w:r w:rsidRPr="00ED2686">
        <w:rPr>
          <w:b/>
        </w:rPr>
        <w:t>2.2.</w:t>
      </w:r>
      <w:r>
        <w:rPr>
          <w:b/>
        </w:rPr>
        <w:t>Что из перечисленного следует отнести к «внешним эффектам», компенсацией которых государство вынуждено заниматься ввиду ограниченности рыночной экономики</w:t>
      </w:r>
      <w:r w:rsidRPr="00ED2686">
        <w:rPr>
          <w:b/>
        </w:rPr>
        <w:t>:</w:t>
      </w:r>
    </w:p>
    <w:p w:rsidR="00ED0F61" w:rsidRDefault="00ED0F61" w:rsidP="00ED0F61">
      <w:pPr>
        <w:pStyle w:val="a3"/>
        <w:ind w:left="1800"/>
      </w:pPr>
      <w:r>
        <w:t>А) уровень инфляции;</w:t>
      </w:r>
    </w:p>
    <w:p w:rsidR="00ED0F61" w:rsidRDefault="00ED0F61" w:rsidP="00ED0F61">
      <w:pPr>
        <w:pStyle w:val="a3"/>
        <w:ind w:left="1800"/>
      </w:pPr>
      <w:r>
        <w:t>Б) уровень безработицы;</w:t>
      </w:r>
    </w:p>
    <w:p w:rsidR="00ED0F61" w:rsidRDefault="00ED0F61" w:rsidP="00ED0F61">
      <w:pPr>
        <w:pStyle w:val="a3"/>
        <w:ind w:left="1800"/>
      </w:pPr>
      <w:r>
        <w:t>В) экологические проблемы, вызванные вредными производствами;</w:t>
      </w:r>
    </w:p>
    <w:p w:rsidR="00ED0F61" w:rsidRDefault="00ED0F61" w:rsidP="00ED0F61">
      <w:pPr>
        <w:pStyle w:val="a3"/>
        <w:ind w:left="1800"/>
      </w:pPr>
      <w:r>
        <w:t>Г) низкий прожиточный минимум;</w:t>
      </w:r>
    </w:p>
    <w:p w:rsidR="00ED0F61" w:rsidRDefault="00ED0F61" w:rsidP="00ED0F61">
      <w:pPr>
        <w:pStyle w:val="a3"/>
        <w:ind w:left="1800"/>
      </w:pPr>
      <w:r>
        <w:t>Д) внедрение военных разработок в гражданские отрасли, позволяющее фирмам получать «не заработанные доходы»</w:t>
      </w:r>
    </w:p>
    <w:p w:rsidR="00ED0F61" w:rsidRPr="00ED2686" w:rsidRDefault="00ED0F61" w:rsidP="00ED0F61">
      <w:pPr>
        <w:pStyle w:val="a3"/>
        <w:ind w:left="1800"/>
        <w:rPr>
          <w:b/>
        </w:rPr>
      </w:pPr>
      <w:r w:rsidRPr="00ED2686">
        <w:rPr>
          <w:b/>
        </w:rPr>
        <w:t>2.3. Какие из перечисленных понятий могут характеризовать социальный статус:</w:t>
      </w:r>
    </w:p>
    <w:p w:rsidR="00ED0F61" w:rsidRDefault="00ED0F61" w:rsidP="00ED0F61">
      <w:pPr>
        <w:pStyle w:val="a3"/>
        <w:ind w:left="1800"/>
      </w:pPr>
      <w:r>
        <w:t>А) престиж;</w:t>
      </w:r>
    </w:p>
    <w:p w:rsidR="00ED0F61" w:rsidRDefault="00ED0F61" w:rsidP="00ED0F61">
      <w:pPr>
        <w:pStyle w:val="a3"/>
        <w:ind w:left="1800"/>
      </w:pPr>
      <w:r>
        <w:t>Б) авторитет;</w:t>
      </w:r>
    </w:p>
    <w:p w:rsidR="00ED0F61" w:rsidRDefault="00ED0F61" w:rsidP="00ED0F61">
      <w:pPr>
        <w:pStyle w:val="a3"/>
        <w:ind w:left="1800"/>
      </w:pPr>
      <w:r>
        <w:t xml:space="preserve">В) </w:t>
      </w:r>
      <w:proofErr w:type="spellStart"/>
      <w:r>
        <w:t>достигаемость</w:t>
      </w:r>
      <w:proofErr w:type="spellEnd"/>
      <w:r>
        <w:t xml:space="preserve"> или </w:t>
      </w:r>
      <w:proofErr w:type="spellStart"/>
      <w:r>
        <w:t>приобретенность</w:t>
      </w:r>
      <w:proofErr w:type="spellEnd"/>
      <w:r>
        <w:t>;</w:t>
      </w:r>
    </w:p>
    <w:p w:rsidR="00ED0F61" w:rsidRDefault="00ED0F61" w:rsidP="00ED0F61">
      <w:pPr>
        <w:pStyle w:val="a3"/>
        <w:ind w:left="1800"/>
      </w:pPr>
      <w:r>
        <w:t>Г) мобильность;</w:t>
      </w:r>
    </w:p>
    <w:p w:rsidR="00ED0F61" w:rsidRDefault="00ED0F61" w:rsidP="00ED0F61">
      <w:pPr>
        <w:pStyle w:val="a3"/>
        <w:ind w:left="1800"/>
      </w:pPr>
      <w:r>
        <w:t>Д) место в иерархической системе</w:t>
      </w:r>
    </w:p>
    <w:p w:rsidR="000C50DE" w:rsidRPr="00ED2686" w:rsidRDefault="000C50DE" w:rsidP="000C50DE">
      <w:pPr>
        <w:pStyle w:val="a3"/>
        <w:ind w:left="1800"/>
        <w:rPr>
          <w:b/>
        </w:rPr>
      </w:pPr>
      <w:r w:rsidRPr="00ED2686">
        <w:rPr>
          <w:b/>
        </w:rPr>
        <w:t>2.4. Согласно российским законам доходы по депозитным банковским вкладам облагаются 9%-ным налогом</w:t>
      </w:r>
      <w:r>
        <w:rPr>
          <w:b/>
        </w:rPr>
        <w:t xml:space="preserve"> (если ставка по ним достаточно высока)</w:t>
      </w:r>
      <w:r w:rsidRPr="00ED2686">
        <w:rPr>
          <w:b/>
        </w:rPr>
        <w:t>. Исходя из данной информации, выберите верные положения:</w:t>
      </w:r>
    </w:p>
    <w:p w:rsidR="000C50DE" w:rsidRDefault="000C50DE" w:rsidP="000C50DE">
      <w:pPr>
        <w:pStyle w:val="a3"/>
        <w:ind w:left="1800"/>
      </w:pPr>
      <w:r>
        <w:t>А) если ставка по депозиту составляет 22%, ваш вклад принесет Вам лишь 13% годовых после уплаты налогов;</w:t>
      </w:r>
    </w:p>
    <w:p w:rsidR="000C50DE" w:rsidRDefault="000C50DE" w:rsidP="000C50DE">
      <w:pPr>
        <w:pStyle w:val="a3"/>
        <w:ind w:left="1800"/>
      </w:pPr>
      <w:r>
        <w:t>Б) если ставка по депозиту составляет 20%, размер вашего дохода после уплаты налогов сократится чуть больше, чем на процент от суммы вклада;</w:t>
      </w:r>
    </w:p>
    <w:p w:rsidR="000C50DE" w:rsidRDefault="000C50DE" w:rsidP="000C50DE">
      <w:pPr>
        <w:pStyle w:val="a3"/>
        <w:ind w:left="1800"/>
      </w:pPr>
      <w:r>
        <w:t>В) представители «левых» политических сил считают несправедливым, что налог с зарплат тружеников ниже, чем с доходов тех, кто живет на банковские проценты</w:t>
      </w:r>
    </w:p>
    <w:p w:rsidR="000C50DE" w:rsidRDefault="000C50DE" w:rsidP="000C50DE">
      <w:pPr>
        <w:pStyle w:val="a3"/>
        <w:ind w:left="1800"/>
      </w:pPr>
      <w:r>
        <w:t>Г) на валютные вклады данное правило не распространяется</w:t>
      </w:r>
    </w:p>
    <w:p w:rsidR="00ED0F61" w:rsidRPr="00ED2686" w:rsidRDefault="00ED0F61" w:rsidP="00ED0F61">
      <w:pPr>
        <w:pStyle w:val="a3"/>
        <w:ind w:left="1800"/>
        <w:rPr>
          <w:b/>
        </w:rPr>
      </w:pPr>
      <w:r w:rsidRPr="00ED2686">
        <w:rPr>
          <w:b/>
        </w:rPr>
        <w:lastRenderedPageBreak/>
        <w:t>2.5. В гражданском праве есть понятие «договор возмездного предоставления услуг». Что из перечисленного может регулироваться таким договором?</w:t>
      </w:r>
    </w:p>
    <w:p w:rsidR="00ED0F61" w:rsidRDefault="00ED0F61" w:rsidP="00ED0F61">
      <w:pPr>
        <w:pStyle w:val="a3"/>
        <w:ind w:left="1800"/>
      </w:pPr>
      <w:r>
        <w:t>А) работа штатной уборщицы в ресторане;</w:t>
      </w:r>
    </w:p>
    <w:p w:rsidR="00ED0F61" w:rsidRDefault="00ED0F61" w:rsidP="00ED0F61">
      <w:pPr>
        <w:pStyle w:val="a3"/>
        <w:ind w:left="1800"/>
      </w:pPr>
      <w:r>
        <w:t>Б) косметический ремонт в квартире, произведенный производственным кооперативом;</w:t>
      </w:r>
    </w:p>
    <w:p w:rsidR="00ED0F61" w:rsidRDefault="00ED0F61" w:rsidP="00ED0F61">
      <w:pPr>
        <w:pStyle w:val="a3"/>
        <w:ind w:left="1800"/>
      </w:pPr>
      <w:r>
        <w:t>В) услуги репетитора по корейскому языку;</w:t>
      </w:r>
    </w:p>
    <w:p w:rsidR="00ED0F61" w:rsidRDefault="00ED0F61" w:rsidP="00ED0F61">
      <w:pPr>
        <w:pStyle w:val="a3"/>
        <w:ind w:left="1800"/>
      </w:pPr>
      <w:r>
        <w:t xml:space="preserve">Г) предоставление услуг по коррекции фигуры </w:t>
      </w:r>
      <w:proofErr w:type="spellStart"/>
      <w:proofErr w:type="gramStart"/>
      <w:r>
        <w:t>фитнес-центром</w:t>
      </w:r>
      <w:proofErr w:type="spellEnd"/>
      <w:proofErr w:type="gramEnd"/>
      <w:r>
        <w:t>;</w:t>
      </w:r>
    </w:p>
    <w:p w:rsidR="00ED0F61" w:rsidRDefault="00ED0F61" w:rsidP="00ED0F61">
      <w:pPr>
        <w:pStyle w:val="a3"/>
        <w:ind w:left="1800"/>
      </w:pPr>
      <w:r>
        <w:t>Д) услуги такси.</w:t>
      </w:r>
    </w:p>
    <w:p w:rsidR="00ED0F61" w:rsidRPr="00ED2686" w:rsidRDefault="00ED0F61" w:rsidP="00ED0F61">
      <w:pPr>
        <w:pStyle w:val="a3"/>
        <w:ind w:left="1080"/>
        <w:rPr>
          <w:b/>
        </w:rPr>
      </w:pPr>
      <w:r w:rsidRPr="00ED2686">
        <w:rPr>
          <w:b/>
        </w:rPr>
        <w:t>2.6. Кто из перечисленных мыслителей относится к философам эпохи Просвещения?</w:t>
      </w:r>
    </w:p>
    <w:p w:rsidR="00ED0F61" w:rsidRDefault="00ED0F61" w:rsidP="00ED0F61">
      <w:pPr>
        <w:pStyle w:val="a3"/>
        <w:ind w:left="1080"/>
      </w:pPr>
      <w:r>
        <w:t>А) Ж.Ж. Руссо;</w:t>
      </w:r>
    </w:p>
    <w:p w:rsidR="00ED0F61" w:rsidRDefault="00ED0F61" w:rsidP="00ED0F61">
      <w:pPr>
        <w:pStyle w:val="a3"/>
        <w:ind w:left="1080"/>
      </w:pPr>
      <w:r>
        <w:t>Б) Гельвеций;</w:t>
      </w:r>
    </w:p>
    <w:p w:rsidR="00ED0F61" w:rsidRDefault="00ED0F61" w:rsidP="00ED0F61">
      <w:pPr>
        <w:pStyle w:val="a3"/>
        <w:ind w:left="1080"/>
      </w:pPr>
      <w:r>
        <w:t>В) Ф. Бэкон;</w:t>
      </w:r>
    </w:p>
    <w:p w:rsidR="00ED0F61" w:rsidRDefault="00ED0F61" w:rsidP="00ED0F61">
      <w:pPr>
        <w:pStyle w:val="a3"/>
        <w:ind w:left="1080"/>
      </w:pPr>
      <w:r>
        <w:t>Г) Ф. Ницше;</w:t>
      </w:r>
    </w:p>
    <w:p w:rsidR="00ED0F61" w:rsidRDefault="00ED0F61" w:rsidP="00ED0F61">
      <w:pPr>
        <w:pStyle w:val="a3"/>
        <w:ind w:left="1080"/>
      </w:pPr>
      <w:r>
        <w:t>Д) Г.В.Ф. Гегель</w:t>
      </w:r>
    </w:p>
    <w:tbl>
      <w:tblPr>
        <w:tblStyle w:val="a4"/>
        <w:tblW w:w="0" w:type="auto"/>
        <w:tblLook w:val="04A0"/>
      </w:tblPr>
      <w:tblGrid>
        <w:gridCol w:w="1595"/>
        <w:gridCol w:w="1595"/>
        <w:gridCol w:w="1595"/>
        <w:gridCol w:w="1595"/>
        <w:gridCol w:w="1595"/>
        <w:gridCol w:w="1596"/>
      </w:tblGrid>
      <w:tr w:rsidR="00ED0F61" w:rsidTr="00DF4954">
        <w:tc>
          <w:tcPr>
            <w:tcW w:w="1595" w:type="dxa"/>
          </w:tcPr>
          <w:p w:rsidR="00ED0F61" w:rsidRDefault="00ED0F61" w:rsidP="00DF4954">
            <w:pPr>
              <w:jc w:val="center"/>
            </w:pPr>
            <w:r>
              <w:t>1</w:t>
            </w:r>
          </w:p>
        </w:tc>
        <w:tc>
          <w:tcPr>
            <w:tcW w:w="1595" w:type="dxa"/>
          </w:tcPr>
          <w:p w:rsidR="00ED0F61" w:rsidRDefault="00ED0F61" w:rsidP="00DF4954">
            <w:pPr>
              <w:jc w:val="center"/>
            </w:pPr>
            <w:r>
              <w:t>2</w:t>
            </w:r>
          </w:p>
        </w:tc>
        <w:tc>
          <w:tcPr>
            <w:tcW w:w="1595" w:type="dxa"/>
          </w:tcPr>
          <w:p w:rsidR="00ED0F61" w:rsidRDefault="00ED0F61" w:rsidP="00DF4954">
            <w:pPr>
              <w:jc w:val="center"/>
            </w:pPr>
            <w:r>
              <w:t>3</w:t>
            </w:r>
          </w:p>
        </w:tc>
        <w:tc>
          <w:tcPr>
            <w:tcW w:w="1595" w:type="dxa"/>
          </w:tcPr>
          <w:p w:rsidR="00ED0F61" w:rsidRDefault="00ED0F61" w:rsidP="00DF4954">
            <w:pPr>
              <w:jc w:val="center"/>
            </w:pPr>
            <w:r>
              <w:t>4</w:t>
            </w:r>
          </w:p>
        </w:tc>
        <w:tc>
          <w:tcPr>
            <w:tcW w:w="1595" w:type="dxa"/>
          </w:tcPr>
          <w:p w:rsidR="00ED0F61" w:rsidRDefault="00ED0F61" w:rsidP="00DF4954">
            <w:pPr>
              <w:jc w:val="center"/>
            </w:pPr>
            <w:r>
              <w:t>5</w:t>
            </w:r>
          </w:p>
        </w:tc>
        <w:tc>
          <w:tcPr>
            <w:tcW w:w="1596" w:type="dxa"/>
          </w:tcPr>
          <w:p w:rsidR="00ED0F61" w:rsidRDefault="00ED0F61" w:rsidP="00DF4954">
            <w:pPr>
              <w:jc w:val="center"/>
            </w:pPr>
            <w:r>
              <w:t>6</w:t>
            </w:r>
          </w:p>
        </w:tc>
      </w:tr>
      <w:tr w:rsidR="00ED0F61" w:rsidTr="00DF4954">
        <w:tc>
          <w:tcPr>
            <w:tcW w:w="1595" w:type="dxa"/>
          </w:tcPr>
          <w:p w:rsidR="00ED0F61" w:rsidRDefault="00ED0F61" w:rsidP="00DF4954">
            <w:pPr>
              <w:jc w:val="center"/>
            </w:pPr>
            <w:r>
              <w:t>Б</w:t>
            </w:r>
            <w:proofErr w:type="gramStart"/>
            <w:r>
              <w:t>,В</w:t>
            </w:r>
            <w:proofErr w:type="gramEnd"/>
            <w:r>
              <w:t>,Г</w:t>
            </w:r>
          </w:p>
          <w:p w:rsidR="00ED0F61" w:rsidRDefault="00ED0F61" w:rsidP="00DF4954">
            <w:pPr>
              <w:jc w:val="center"/>
            </w:pPr>
          </w:p>
        </w:tc>
        <w:tc>
          <w:tcPr>
            <w:tcW w:w="1595" w:type="dxa"/>
          </w:tcPr>
          <w:p w:rsidR="00ED0F61" w:rsidRDefault="00ED0F61" w:rsidP="00DF4954">
            <w:pPr>
              <w:jc w:val="center"/>
            </w:pPr>
            <w:r>
              <w:t>В</w:t>
            </w:r>
            <w:proofErr w:type="gramStart"/>
            <w:r>
              <w:t>,Д</w:t>
            </w:r>
            <w:proofErr w:type="gramEnd"/>
          </w:p>
        </w:tc>
        <w:tc>
          <w:tcPr>
            <w:tcW w:w="1595" w:type="dxa"/>
          </w:tcPr>
          <w:p w:rsidR="00ED0F61" w:rsidRDefault="00ED0F61" w:rsidP="00DF4954">
            <w:pPr>
              <w:jc w:val="center"/>
            </w:pPr>
            <w:r>
              <w:t>А</w:t>
            </w:r>
            <w:proofErr w:type="gramStart"/>
            <w:r>
              <w:t>,В</w:t>
            </w:r>
            <w:proofErr w:type="gramEnd"/>
            <w:r>
              <w:t>,Д</w:t>
            </w:r>
          </w:p>
        </w:tc>
        <w:tc>
          <w:tcPr>
            <w:tcW w:w="1595" w:type="dxa"/>
          </w:tcPr>
          <w:p w:rsidR="00ED0F61" w:rsidRDefault="00ED0F61" w:rsidP="00DF4954">
            <w:pPr>
              <w:jc w:val="center"/>
            </w:pPr>
            <w:r>
              <w:t>Б</w:t>
            </w:r>
            <w:proofErr w:type="gramStart"/>
            <w:r>
              <w:t>,В</w:t>
            </w:r>
            <w:proofErr w:type="gramEnd"/>
          </w:p>
        </w:tc>
        <w:tc>
          <w:tcPr>
            <w:tcW w:w="1595" w:type="dxa"/>
          </w:tcPr>
          <w:p w:rsidR="00ED0F61" w:rsidRDefault="00ED0F61" w:rsidP="00DF4954">
            <w:pPr>
              <w:jc w:val="center"/>
            </w:pPr>
            <w:r>
              <w:t>В</w:t>
            </w:r>
            <w:proofErr w:type="gramStart"/>
            <w:r>
              <w:t>,Г</w:t>
            </w:r>
            <w:proofErr w:type="gramEnd"/>
          </w:p>
        </w:tc>
        <w:tc>
          <w:tcPr>
            <w:tcW w:w="1596" w:type="dxa"/>
          </w:tcPr>
          <w:p w:rsidR="00ED0F61" w:rsidRDefault="00ED0F61" w:rsidP="00DF4954">
            <w:pPr>
              <w:jc w:val="center"/>
            </w:pPr>
            <w:r>
              <w:t>А</w:t>
            </w:r>
            <w:proofErr w:type="gramStart"/>
            <w:r>
              <w:t>,Б</w:t>
            </w:r>
            <w:proofErr w:type="gramEnd"/>
          </w:p>
        </w:tc>
      </w:tr>
    </w:tbl>
    <w:p w:rsidR="00ED0F61" w:rsidRDefault="00ED0F61" w:rsidP="00ED0F61">
      <w:r>
        <w:t>Критерии оценивания (оценивается правильно заполненная ячейка)</w:t>
      </w:r>
    </w:p>
    <w:tbl>
      <w:tblPr>
        <w:tblStyle w:val="a4"/>
        <w:tblW w:w="10137" w:type="dxa"/>
        <w:tblLayout w:type="fixed"/>
        <w:tblLook w:val="04A0"/>
      </w:tblPr>
      <w:tblGrid>
        <w:gridCol w:w="8187"/>
        <w:gridCol w:w="1950"/>
      </w:tblGrid>
      <w:tr w:rsidR="00ED0F61" w:rsidTr="00DF4954">
        <w:tc>
          <w:tcPr>
            <w:tcW w:w="8187" w:type="dxa"/>
          </w:tcPr>
          <w:p w:rsidR="00ED0F61" w:rsidRDefault="00ED0F61" w:rsidP="00DF4954">
            <w:r>
              <w:t>6 правильно заполненных ячеек</w:t>
            </w:r>
          </w:p>
        </w:tc>
        <w:tc>
          <w:tcPr>
            <w:tcW w:w="1950" w:type="dxa"/>
          </w:tcPr>
          <w:p w:rsidR="00ED0F61" w:rsidRDefault="00ED0F61" w:rsidP="00DF4954">
            <w:r>
              <w:t>6 баллов</w:t>
            </w:r>
          </w:p>
        </w:tc>
      </w:tr>
      <w:tr w:rsidR="00ED0F61" w:rsidTr="00DF4954">
        <w:tc>
          <w:tcPr>
            <w:tcW w:w="8187" w:type="dxa"/>
          </w:tcPr>
          <w:p w:rsidR="00ED0F61" w:rsidRDefault="00ED0F61" w:rsidP="00DF4954">
            <w:r>
              <w:t>5 правильно заполненных ячеек</w:t>
            </w:r>
          </w:p>
        </w:tc>
        <w:tc>
          <w:tcPr>
            <w:tcW w:w="1950" w:type="dxa"/>
          </w:tcPr>
          <w:p w:rsidR="00ED0F61" w:rsidRDefault="00ED0F61" w:rsidP="00DF4954">
            <w:r>
              <w:t>5 баллов</w:t>
            </w:r>
          </w:p>
        </w:tc>
      </w:tr>
      <w:tr w:rsidR="00ED0F61" w:rsidTr="00DF4954">
        <w:tc>
          <w:tcPr>
            <w:tcW w:w="8187" w:type="dxa"/>
          </w:tcPr>
          <w:p w:rsidR="00ED0F61" w:rsidRDefault="00ED0F61" w:rsidP="00DF4954">
            <w:r>
              <w:t>4 правильно заполненных ячеек</w:t>
            </w:r>
          </w:p>
        </w:tc>
        <w:tc>
          <w:tcPr>
            <w:tcW w:w="1950" w:type="dxa"/>
          </w:tcPr>
          <w:p w:rsidR="00ED0F61" w:rsidRDefault="00ED0F61" w:rsidP="00DF4954">
            <w:r>
              <w:t>4 балла</w:t>
            </w:r>
          </w:p>
        </w:tc>
      </w:tr>
      <w:tr w:rsidR="00ED0F61" w:rsidTr="00DF4954">
        <w:tc>
          <w:tcPr>
            <w:tcW w:w="8187" w:type="dxa"/>
          </w:tcPr>
          <w:p w:rsidR="00ED0F61" w:rsidRDefault="00ED0F61" w:rsidP="00DF4954">
            <w:r>
              <w:t>3 правильно заполненных ячеек</w:t>
            </w:r>
          </w:p>
        </w:tc>
        <w:tc>
          <w:tcPr>
            <w:tcW w:w="1950" w:type="dxa"/>
          </w:tcPr>
          <w:p w:rsidR="00ED0F61" w:rsidRDefault="00ED0F61" w:rsidP="00DF4954">
            <w:r>
              <w:t>3 балла</w:t>
            </w:r>
          </w:p>
        </w:tc>
      </w:tr>
      <w:tr w:rsidR="00ED0F61" w:rsidTr="00DF4954">
        <w:tc>
          <w:tcPr>
            <w:tcW w:w="8187" w:type="dxa"/>
          </w:tcPr>
          <w:p w:rsidR="00ED0F61" w:rsidRDefault="00ED0F61" w:rsidP="00DF4954">
            <w:r>
              <w:t>2 правильно заполненных ячеек</w:t>
            </w:r>
          </w:p>
        </w:tc>
        <w:tc>
          <w:tcPr>
            <w:tcW w:w="1950" w:type="dxa"/>
          </w:tcPr>
          <w:p w:rsidR="00ED0F61" w:rsidRDefault="00ED0F61" w:rsidP="00DF4954">
            <w:r>
              <w:t>2 балла</w:t>
            </w:r>
          </w:p>
        </w:tc>
      </w:tr>
      <w:tr w:rsidR="00ED0F61" w:rsidTr="00DF4954">
        <w:tc>
          <w:tcPr>
            <w:tcW w:w="8187" w:type="dxa"/>
          </w:tcPr>
          <w:p w:rsidR="00ED0F61" w:rsidRDefault="00ED0F61" w:rsidP="00DF4954">
            <w:r>
              <w:t>1 правильно заполненных ячеек</w:t>
            </w:r>
          </w:p>
        </w:tc>
        <w:tc>
          <w:tcPr>
            <w:tcW w:w="1950" w:type="dxa"/>
          </w:tcPr>
          <w:p w:rsidR="00ED0F61" w:rsidRDefault="00ED0F61" w:rsidP="00DF4954">
            <w:r>
              <w:t>1 балл</w:t>
            </w:r>
          </w:p>
        </w:tc>
      </w:tr>
      <w:tr w:rsidR="00ED0F61" w:rsidTr="00DF4954">
        <w:tc>
          <w:tcPr>
            <w:tcW w:w="8187" w:type="dxa"/>
          </w:tcPr>
          <w:p w:rsidR="00ED0F61" w:rsidRDefault="00ED0F61" w:rsidP="00DF4954">
            <w:r>
              <w:t>0 правильно заполненных ячеек</w:t>
            </w:r>
          </w:p>
        </w:tc>
        <w:tc>
          <w:tcPr>
            <w:tcW w:w="1950" w:type="dxa"/>
          </w:tcPr>
          <w:p w:rsidR="00ED0F61" w:rsidRDefault="00ED0F61" w:rsidP="00DF4954">
            <w:r>
              <w:t>0 баллов</w:t>
            </w:r>
          </w:p>
        </w:tc>
      </w:tr>
    </w:tbl>
    <w:p w:rsidR="00ED0F61" w:rsidRDefault="00ED0F61" w:rsidP="009B2C27">
      <w:pPr>
        <w:jc w:val="center"/>
      </w:pPr>
    </w:p>
    <w:p w:rsidR="00AC7262" w:rsidRDefault="00AC7262" w:rsidP="00AC7262">
      <w:pPr>
        <w:rPr>
          <w:b/>
          <w:bCs/>
        </w:rPr>
      </w:pPr>
      <w:r>
        <w:rPr>
          <w:b/>
          <w:bCs/>
        </w:rPr>
        <w:t xml:space="preserve">Задание 3. (9 баллов) На основании представленных признаков попытайтесь выяснить, какое обществоведческое понятие данные признаки характеризуют. Запишите искомое понятие. </w:t>
      </w:r>
    </w:p>
    <w:p w:rsidR="00AC7262" w:rsidRDefault="00AC7262" w:rsidP="00AC7262">
      <w:pPr>
        <w:rPr>
          <w:b/>
          <w:bCs/>
        </w:rPr>
      </w:pPr>
    </w:p>
    <w:p w:rsidR="00AC7262" w:rsidRDefault="00AC7262" w:rsidP="00AC7262">
      <w:pPr>
        <w:rPr>
          <w:b/>
          <w:bCs/>
          <w:i/>
        </w:rPr>
      </w:pPr>
      <w:r>
        <w:rPr>
          <w:b/>
          <w:bCs/>
          <w:i/>
        </w:rPr>
        <w:t>Ответы:</w:t>
      </w:r>
    </w:p>
    <w:p w:rsidR="00AC7262" w:rsidRDefault="00AC7262" w:rsidP="00AC7262">
      <w:r>
        <w:t xml:space="preserve">3.1. </w:t>
      </w:r>
      <w:r w:rsidRPr="00AC7262">
        <w:rPr>
          <w:b/>
        </w:rPr>
        <w:t>Фирма</w:t>
      </w:r>
      <w:r>
        <w:t xml:space="preserve"> – использование факторов производства, реализация продукции на рынке, получение прибыли, организация</w:t>
      </w:r>
    </w:p>
    <w:p w:rsidR="00AC7262" w:rsidRDefault="00AC7262" w:rsidP="00AC7262">
      <w:r>
        <w:t xml:space="preserve">3.2. </w:t>
      </w:r>
      <w:r w:rsidRPr="00AC7262">
        <w:rPr>
          <w:b/>
        </w:rPr>
        <w:t>Предпринимательство</w:t>
      </w:r>
      <w:r>
        <w:t xml:space="preserve"> – деятельность, инициативность, самостоятельность, собственный риск, получение прибыли</w:t>
      </w:r>
    </w:p>
    <w:p w:rsidR="00AC7262" w:rsidRDefault="00AC7262" w:rsidP="00AC7262">
      <w:r>
        <w:t xml:space="preserve">3.3. </w:t>
      </w:r>
      <w:r w:rsidRPr="00AC7262">
        <w:rPr>
          <w:b/>
        </w:rPr>
        <w:t>Маркетинг</w:t>
      </w:r>
      <w:r>
        <w:t xml:space="preserve"> – деятельность, удовлетворение потребностей путем обмена, формирование рыночного спроса, обеспечение роста продаж</w:t>
      </w:r>
    </w:p>
    <w:p w:rsidR="00AC7262" w:rsidRPr="00AC7262" w:rsidRDefault="00AC7262" w:rsidP="00AC7262">
      <w:pPr>
        <w:rPr>
          <w:bCs/>
        </w:rPr>
      </w:pPr>
    </w:p>
    <w:p w:rsidR="00AC7262" w:rsidRDefault="00AC7262" w:rsidP="00AC7262">
      <w:r>
        <w:t>Критерии оценивания</w:t>
      </w:r>
    </w:p>
    <w:tbl>
      <w:tblPr>
        <w:tblStyle w:val="a4"/>
        <w:tblW w:w="10137" w:type="dxa"/>
        <w:tblLayout w:type="fixed"/>
        <w:tblLook w:val="04A0"/>
      </w:tblPr>
      <w:tblGrid>
        <w:gridCol w:w="8187"/>
        <w:gridCol w:w="1950"/>
      </w:tblGrid>
      <w:tr w:rsidR="00AC7262" w:rsidTr="00DF4954">
        <w:tc>
          <w:tcPr>
            <w:tcW w:w="8187" w:type="dxa"/>
          </w:tcPr>
          <w:p w:rsidR="00AC7262" w:rsidRDefault="00AC7262" w:rsidP="00DF4954">
            <w:r>
              <w:t>Каждое точно указанное понятие</w:t>
            </w:r>
          </w:p>
        </w:tc>
        <w:tc>
          <w:tcPr>
            <w:tcW w:w="1950" w:type="dxa"/>
          </w:tcPr>
          <w:p w:rsidR="00AC7262" w:rsidRDefault="00AC7262" w:rsidP="00DF4954">
            <w:r>
              <w:t>2 балла</w:t>
            </w:r>
          </w:p>
        </w:tc>
      </w:tr>
      <w:tr w:rsidR="00AC7262" w:rsidTr="00DF4954">
        <w:tc>
          <w:tcPr>
            <w:tcW w:w="8187" w:type="dxa"/>
          </w:tcPr>
          <w:p w:rsidR="00AC7262" w:rsidRPr="00A35B1B" w:rsidRDefault="00AC7262" w:rsidP="00DF4954">
            <w:pPr>
              <w:rPr>
                <w:i/>
              </w:rPr>
            </w:pPr>
            <w:r w:rsidRPr="00A35B1B">
              <w:rPr>
                <w:i/>
              </w:rPr>
              <w:t>Понятие указано не точно, но близко по смыслу</w:t>
            </w:r>
          </w:p>
        </w:tc>
        <w:tc>
          <w:tcPr>
            <w:tcW w:w="1950" w:type="dxa"/>
          </w:tcPr>
          <w:p w:rsidR="00AC7262" w:rsidRPr="00A35B1B" w:rsidRDefault="00AC7262" w:rsidP="00DF4954">
            <w:pPr>
              <w:rPr>
                <w:i/>
              </w:rPr>
            </w:pPr>
            <w:r w:rsidRPr="00A35B1B">
              <w:rPr>
                <w:i/>
              </w:rPr>
              <w:t>1 балл</w:t>
            </w:r>
          </w:p>
        </w:tc>
      </w:tr>
      <w:tr w:rsidR="00AC7262" w:rsidTr="00DF4954">
        <w:tc>
          <w:tcPr>
            <w:tcW w:w="8187" w:type="dxa"/>
          </w:tcPr>
          <w:p w:rsidR="00AC7262" w:rsidRDefault="00AC7262" w:rsidP="00DF4954">
            <w:r>
              <w:lastRenderedPageBreak/>
              <w:t>Понятие не указано или указано не правильно</w:t>
            </w:r>
          </w:p>
        </w:tc>
        <w:tc>
          <w:tcPr>
            <w:tcW w:w="1950" w:type="dxa"/>
          </w:tcPr>
          <w:p w:rsidR="00AC7262" w:rsidRDefault="00AC7262" w:rsidP="00DF4954">
            <w:r>
              <w:t>0 баллов</w:t>
            </w:r>
          </w:p>
        </w:tc>
      </w:tr>
      <w:tr w:rsidR="00AC7262" w:rsidTr="00DF4954">
        <w:tc>
          <w:tcPr>
            <w:tcW w:w="8187" w:type="dxa"/>
          </w:tcPr>
          <w:p w:rsidR="00AC7262" w:rsidRDefault="00AC7262" w:rsidP="00DF4954">
            <w:r>
              <w:t>Максимум за задание</w:t>
            </w:r>
          </w:p>
        </w:tc>
        <w:tc>
          <w:tcPr>
            <w:tcW w:w="1950" w:type="dxa"/>
          </w:tcPr>
          <w:p w:rsidR="00AC7262" w:rsidRDefault="00AC7262" w:rsidP="00DF4954">
            <w:r>
              <w:t>6 баллов</w:t>
            </w:r>
          </w:p>
        </w:tc>
      </w:tr>
    </w:tbl>
    <w:p w:rsidR="00E05D2A" w:rsidRDefault="00E05D2A" w:rsidP="00E05D2A">
      <w:pPr>
        <w:rPr>
          <w:b/>
        </w:rPr>
      </w:pPr>
      <w:r w:rsidRPr="0008289F">
        <w:rPr>
          <w:b/>
        </w:rPr>
        <w:t>Задание 4.</w:t>
      </w:r>
      <w:r>
        <w:rPr>
          <w:b/>
        </w:rPr>
        <w:t xml:space="preserve"> (10 баллов). Вашему другу было поручено подготовить словарь юридических терминов для проведения учебной игры. К сожалению, карточки с понятиями на букву «А» перемешались. Необходимо восстановить соответствие между понятиями и определениями. Результаты нужно внести в таблицу. Карточек с терминами было заготовлено несколько больше, чем сделано карточек с определениями.</w:t>
      </w:r>
    </w:p>
    <w:p w:rsidR="00E05D2A" w:rsidRDefault="00E05D2A" w:rsidP="00E05D2A">
      <w:pPr>
        <w:rPr>
          <w:b/>
        </w:rPr>
      </w:pPr>
    </w:p>
    <w:tbl>
      <w:tblPr>
        <w:tblStyle w:val="a4"/>
        <w:tblW w:w="0" w:type="auto"/>
        <w:tblLook w:val="04A0"/>
      </w:tblPr>
      <w:tblGrid>
        <w:gridCol w:w="3084"/>
        <w:gridCol w:w="6486"/>
      </w:tblGrid>
      <w:tr w:rsidR="00E05D2A" w:rsidTr="00DF4954">
        <w:tc>
          <w:tcPr>
            <w:tcW w:w="3084" w:type="dxa"/>
          </w:tcPr>
          <w:p w:rsidR="00E05D2A" w:rsidRPr="00CC60B5" w:rsidRDefault="00E05D2A" w:rsidP="00DF4954">
            <w:pPr>
              <w:rPr>
                <w:b/>
                <w:sz w:val="24"/>
                <w:szCs w:val="24"/>
              </w:rPr>
            </w:pPr>
            <w:r w:rsidRPr="00CC60B5">
              <w:rPr>
                <w:b/>
                <w:sz w:val="24"/>
                <w:szCs w:val="24"/>
              </w:rPr>
              <w:t>Акцептант</w:t>
            </w:r>
          </w:p>
        </w:tc>
        <w:tc>
          <w:tcPr>
            <w:tcW w:w="6486" w:type="dxa"/>
          </w:tcPr>
          <w:p w:rsidR="00E05D2A" w:rsidRPr="00CC60B5" w:rsidRDefault="00E05D2A" w:rsidP="00DF4954">
            <w:pPr>
              <w:rPr>
                <w:b/>
                <w:sz w:val="24"/>
                <w:szCs w:val="24"/>
              </w:rPr>
            </w:pPr>
            <w:r w:rsidRPr="00CC60B5">
              <w:rPr>
                <w:color w:val="000000"/>
                <w:sz w:val="24"/>
                <w:szCs w:val="24"/>
                <w:shd w:val="clear" w:color="auto" w:fill="FFFFFF"/>
              </w:rPr>
              <w:t>лицо, принявшее на себя обязательство уплатить по предъявленному счету</w:t>
            </w:r>
          </w:p>
        </w:tc>
      </w:tr>
      <w:tr w:rsidR="00E05D2A" w:rsidTr="00DF4954">
        <w:tc>
          <w:tcPr>
            <w:tcW w:w="3084" w:type="dxa"/>
          </w:tcPr>
          <w:p w:rsidR="00E05D2A" w:rsidRPr="00CC60B5" w:rsidRDefault="00E05D2A" w:rsidP="00DF4954">
            <w:pPr>
              <w:rPr>
                <w:b/>
                <w:sz w:val="24"/>
                <w:szCs w:val="24"/>
              </w:rPr>
            </w:pPr>
            <w:r w:rsidRPr="00CC60B5">
              <w:rPr>
                <w:b/>
                <w:sz w:val="24"/>
                <w:szCs w:val="24"/>
              </w:rPr>
              <w:t>Аффект</w:t>
            </w:r>
          </w:p>
        </w:tc>
        <w:tc>
          <w:tcPr>
            <w:tcW w:w="6486" w:type="dxa"/>
          </w:tcPr>
          <w:p w:rsidR="00E05D2A" w:rsidRPr="00CC60B5" w:rsidRDefault="00E05D2A" w:rsidP="00DF4954">
            <w:pPr>
              <w:rPr>
                <w:b/>
                <w:sz w:val="24"/>
                <w:szCs w:val="24"/>
              </w:rPr>
            </w:pPr>
            <w:r w:rsidRPr="00CC60B5">
              <w:rPr>
                <w:color w:val="000000"/>
                <w:sz w:val="24"/>
                <w:szCs w:val="24"/>
                <w:shd w:val="clear" w:color="auto" w:fill="FFFFFF"/>
              </w:rPr>
              <w:t>сильное, быстро возникающее и бурно протекающее психическое состояние, характеризующееся глубоким переживанием, ярким внешним проявлением, сужением сознания и снижением самоконтроля.</w:t>
            </w:r>
          </w:p>
        </w:tc>
      </w:tr>
      <w:tr w:rsidR="00E05D2A" w:rsidTr="00DF4954">
        <w:tc>
          <w:tcPr>
            <w:tcW w:w="3084" w:type="dxa"/>
          </w:tcPr>
          <w:p w:rsidR="00E05D2A" w:rsidRPr="00CC60B5" w:rsidRDefault="00E05D2A" w:rsidP="00DF4954">
            <w:pPr>
              <w:rPr>
                <w:b/>
                <w:sz w:val="24"/>
                <w:szCs w:val="24"/>
              </w:rPr>
            </w:pPr>
            <w:r w:rsidRPr="00CC60B5">
              <w:rPr>
                <w:b/>
                <w:sz w:val="24"/>
                <w:szCs w:val="24"/>
              </w:rPr>
              <w:t>Акты гражданского состояния</w:t>
            </w:r>
          </w:p>
        </w:tc>
        <w:tc>
          <w:tcPr>
            <w:tcW w:w="6486" w:type="dxa"/>
          </w:tcPr>
          <w:p w:rsidR="00E05D2A" w:rsidRPr="00CC60B5" w:rsidRDefault="00E05D2A" w:rsidP="00DF4954">
            <w:pPr>
              <w:rPr>
                <w:b/>
                <w:sz w:val="24"/>
                <w:szCs w:val="24"/>
              </w:rPr>
            </w:pPr>
            <w:r w:rsidRPr="00CC60B5">
              <w:rPr>
                <w:color w:val="000000"/>
                <w:sz w:val="24"/>
                <w:szCs w:val="24"/>
                <w:shd w:val="clear" w:color="auto" w:fill="FFFFFF"/>
              </w:rPr>
              <w:t>лицо, принявшее на себя обязательство уплатить по предъявленному счету</w:t>
            </w:r>
          </w:p>
        </w:tc>
      </w:tr>
      <w:tr w:rsidR="00E05D2A" w:rsidTr="00DF4954">
        <w:tc>
          <w:tcPr>
            <w:tcW w:w="3084" w:type="dxa"/>
          </w:tcPr>
          <w:p w:rsidR="00E05D2A" w:rsidRPr="00CC60B5" w:rsidRDefault="00E05D2A" w:rsidP="00DF4954">
            <w:pPr>
              <w:rPr>
                <w:b/>
                <w:sz w:val="24"/>
                <w:szCs w:val="24"/>
              </w:rPr>
            </w:pPr>
            <w:r w:rsidRPr="00CC60B5">
              <w:rPr>
                <w:b/>
                <w:sz w:val="24"/>
                <w:szCs w:val="24"/>
              </w:rPr>
              <w:t>Автономия</w:t>
            </w:r>
          </w:p>
        </w:tc>
        <w:tc>
          <w:tcPr>
            <w:tcW w:w="6486" w:type="dxa"/>
          </w:tcPr>
          <w:p w:rsidR="00E05D2A" w:rsidRPr="00CC60B5" w:rsidRDefault="00E05D2A" w:rsidP="00DF4954">
            <w:pPr>
              <w:rPr>
                <w:b/>
                <w:sz w:val="24"/>
                <w:szCs w:val="24"/>
              </w:rPr>
            </w:pPr>
            <w:r w:rsidRPr="00CC60B5">
              <w:rPr>
                <w:color w:val="000000"/>
                <w:sz w:val="24"/>
                <w:szCs w:val="24"/>
              </w:rPr>
              <w:t>в широком смысле определенная степень самостоятельности каких-либо органов, организаций, территориальных и иных общностей в вопросах их жизнедеятельности. В зависимости от субъекта, характера и целей предоставления может классифицироваться по типам и видам.</w:t>
            </w:r>
          </w:p>
        </w:tc>
      </w:tr>
      <w:tr w:rsidR="00E05D2A" w:rsidTr="00DF4954">
        <w:tc>
          <w:tcPr>
            <w:tcW w:w="3084" w:type="dxa"/>
          </w:tcPr>
          <w:p w:rsidR="00E05D2A" w:rsidRPr="00CC60B5" w:rsidRDefault="00E05D2A" w:rsidP="00DF4954">
            <w:pPr>
              <w:rPr>
                <w:b/>
                <w:sz w:val="24"/>
                <w:szCs w:val="24"/>
              </w:rPr>
            </w:pPr>
            <w:r w:rsidRPr="00CC60B5">
              <w:rPr>
                <w:b/>
                <w:sz w:val="24"/>
                <w:szCs w:val="24"/>
              </w:rPr>
              <w:t>Автократия</w:t>
            </w:r>
          </w:p>
        </w:tc>
        <w:tc>
          <w:tcPr>
            <w:tcW w:w="6486" w:type="dxa"/>
          </w:tcPr>
          <w:p w:rsidR="00E05D2A" w:rsidRPr="00CC60B5" w:rsidRDefault="00E05D2A" w:rsidP="00DF4954">
            <w:pPr>
              <w:rPr>
                <w:b/>
                <w:sz w:val="24"/>
                <w:szCs w:val="24"/>
              </w:rPr>
            </w:pPr>
            <w:r w:rsidRPr="00CC60B5">
              <w:rPr>
                <w:color w:val="000000"/>
                <w:sz w:val="24"/>
                <w:szCs w:val="24"/>
              </w:rPr>
              <w:t>система управления, при которой одному лицу принадлежит неограниченная верховная власть.</w:t>
            </w:r>
          </w:p>
        </w:tc>
      </w:tr>
      <w:tr w:rsidR="00E05D2A" w:rsidTr="00DF4954">
        <w:tc>
          <w:tcPr>
            <w:tcW w:w="3084" w:type="dxa"/>
          </w:tcPr>
          <w:p w:rsidR="00E05D2A" w:rsidRPr="00CC60B5" w:rsidRDefault="00E05D2A" w:rsidP="00DF4954">
            <w:pPr>
              <w:rPr>
                <w:b/>
                <w:sz w:val="24"/>
                <w:szCs w:val="24"/>
              </w:rPr>
            </w:pPr>
            <w:r w:rsidRPr="00CC60B5">
              <w:rPr>
                <w:b/>
                <w:sz w:val="24"/>
                <w:szCs w:val="24"/>
              </w:rPr>
              <w:t>Аналогия права</w:t>
            </w:r>
          </w:p>
        </w:tc>
        <w:tc>
          <w:tcPr>
            <w:tcW w:w="6486" w:type="dxa"/>
          </w:tcPr>
          <w:p w:rsidR="00E05D2A" w:rsidRPr="00CC60B5" w:rsidRDefault="00E05D2A" w:rsidP="00DF4954">
            <w:pPr>
              <w:rPr>
                <w:b/>
                <w:sz w:val="24"/>
                <w:szCs w:val="24"/>
              </w:rPr>
            </w:pPr>
            <w:r w:rsidRPr="00CC60B5">
              <w:rPr>
                <w:color w:val="000000"/>
                <w:sz w:val="24"/>
                <w:szCs w:val="24"/>
                <w:shd w:val="clear" w:color="auto" w:fill="FFFFFF"/>
              </w:rPr>
              <w:t>применение к отношениям, не урегулированным нормами данной отрасли права, общих начал и принципов соответствующей отрасли права</w:t>
            </w:r>
          </w:p>
        </w:tc>
      </w:tr>
      <w:tr w:rsidR="00E05D2A" w:rsidTr="00DF4954">
        <w:tc>
          <w:tcPr>
            <w:tcW w:w="3084" w:type="dxa"/>
          </w:tcPr>
          <w:p w:rsidR="00E05D2A" w:rsidRPr="00CC60B5" w:rsidRDefault="00E05D2A" w:rsidP="00DF4954">
            <w:pPr>
              <w:rPr>
                <w:b/>
                <w:sz w:val="24"/>
                <w:szCs w:val="24"/>
              </w:rPr>
            </w:pPr>
            <w:r w:rsidRPr="00CC60B5">
              <w:rPr>
                <w:b/>
                <w:sz w:val="24"/>
                <w:szCs w:val="24"/>
              </w:rPr>
              <w:t>Абсентеизм</w:t>
            </w:r>
          </w:p>
        </w:tc>
        <w:tc>
          <w:tcPr>
            <w:tcW w:w="6486" w:type="dxa"/>
          </w:tcPr>
          <w:p w:rsidR="00E05D2A" w:rsidRPr="00CC60B5" w:rsidRDefault="00E05D2A" w:rsidP="00DF4954">
            <w:pPr>
              <w:rPr>
                <w:color w:val="000000"/>
                <w:sz w:val="24"/>
                <w:szCs w:val="24"/>
                <w:shd w:val="clear" w:color="auto" w:fill="FFFFFF"/>
              </w:rPr>
            </w:pPr>
            <w:r w:rsidRPr="00CC60B5">
              <w:rPr>
                <w:color w:val="000000"/>
                <w:sz w:val="24"/>
                <w:szCs w:val="24"/>
                <w:shd w:val="clear" w:color="auto" w:fill="FFFFFF"/>
              </w:rPr>
              <w:t>в науке конституционного права термин, означающий добровольное неучастие избирателей в голосовании на выборах или референдуме.</w:t>
            </w:r>
          </w:p>
          <w:p w:rsidR="00E05D2A" w:rsidRPr="00CC60B5" w:rsidRDefault="00E05D2A" w:rsidP="00DF4954">
            <w:pPr>
              <w:rPr>
                <w:b/>
                <w:sz w:val="24"/>
                <w:szCs w:val="24"/>
              </w:rPr>
            </w:pPr>
          </w:p>
        </w:tc>
      </w:tr>
      <w:tr w:rsidR="00E05D2A" w:rsidTr="00DF4954">
        <w:tc>
          <w:tcPr>
            <w:tcW w:w="3084" w:type="dxa"/>
          </w:tcPr>
          <w:p w:rsidR="00E05D2A" w:rsidRPr="00CC60B5" w:rsidRDefault="00E05D2A" w:rsidP="00DF4954">
            <w:pPr>
              <w:rPr>
                <w:b/>
                <w:sz w:val="24"/>
                <w:szCs w:val="24"/>
              </w:rPr>
            </w:pPr>
            <w:r w:rsidRPr="00CC60B5">
              <w:rPr>
                <w:b/>
                <w:sz w:val="24"/>
                <w:szCs w:val="24"/>
              </w:rPr>
              <w:t>Алименты</w:t>
            </w:r>
          </w:p>
        </w:tc>
        <w:tc>
          <w:tcPr>
            <w:tcW w:w="6486" w:type="dxa"/>
          </w:tcPr>
          <w:p w:rsidR="00E05D2A" w:rsidRPr="00CC60B5" w:rsidRDefault="00E05D2A" w:rsidP="00DF4954">
            <w:pPr>
              <w:rPr>
                <w:b/>
                <w:sz w:val="24"/>
                <w:szCs w:val="24"/>
              </w:rPr>
            </w:pPr>
            <w:r w:rsidRPr="00CC60B5">
              <w:rPr>
                <w:color w:val="000000"/>
                <w:sz w:val="24"/>
                <w:szCs w:val="24"/>
                <w:shd w:val="clear" w:color="auto" w:fill="FFFFFF"/>
              </w:rPr>
              <w:t>в семейном праве средства на содержание.</w:t>
            </w:r>
          </w:p>
        </w:tc>
      </w:tr>
      <w:tr w:rsidR="00E05D2A" w:rsidTr="00DF4954">
        <w:tc>
          <w:tcPr>
            <w:tcW w:w="3084" w:type="dxa"/>
          </w:tcPr>
          <w:p w:rsidR="00E05D2A" w:rsidRPr="00CC60B5" w:rsidRDefault="00E05D2A" w:rsidP="00DF4954">
            <w:pPr>
              <w:rPr>
                <w:b/>
                <w:sz w:val="24"/>
                <w:szCs w:val="24"/>
              </w:rPr>
            </w:pPr>
            <w:r w:rsidRPr="00CC60B5">
              <w:rPr>
                <w:b/>
                <w:sz w:val="24"/>
                <w:szCs w:val="24"/>
              </w:rPr>
              <w:t>Арбитраж</w:t>
            </w:r>
          </w:p>
        </w:tc>
        <w:tc>
          <w:tcPr>
            <w:tcW w:w="6486" w:type="dxa"/>
          </w:tcPr>
          <w:p w:rsidR="00E05D2A" w:rsidRPr="00CC60B5" w:rsidRDefault="00E05D2A" w:rsidP="00DF4954">
            <w:pPr>
              <w:rPr>
                <w:b/>
                <w:sz w:val="24"/>
                <w:szCs w:val="24"/>
              </w:rPr>
            </w:pPr>
            <w:r w:rsidRPr="00CC60B5">
              <w:rPr>
                <w:color w:val="000000"/>
                <w:sz w:val="24"/>
                <w:szCs w:val="24"/>
                <w:shd w:val="clear" w:color="auto" w:fill="FFFFFF"/>
              </w:rPr>
              <w:t>разрешение экономических и трудовых споров избранным (назначенным) сторонами третейским судом, а также одно из названий последнего </w:t>
            </w:r>
          </w:p>
        </w:tc>
      </w:tr>
      <w:tr w:rsidR="00E05D2A" w:rsidTr="00DF4954">
        <w:tc>
          <w:tcPr>
            <w:tcW w:w="3084" w:type="dxa"/>
          </w:tcPr>
          <w:p w:rsidR="00E05D2A" w:rsidRPr="00CC60B5" w:rsidRDefault="00E05D2A" w:rsidP="00DF4954">
            <w:pPr>
              <w:rPr>
                <w:b/>
                <w:sz w:val="24"/>
                <w:szCs w:val="24"/>
              </w:rPr>
            </w:pPr>
            <w:r w:rsidRPr="00CC60B5">
              <w:rPr>
                <w:b/>
                <w:sz w:val="24"/>
                <w:szCs w:val="24"/>
              </w:rPr>
              <w:t>Аннуитеты</w:t>
            </w:r>
          </w:p>
        </w:tc>
        <w:tc>
          <w:tcPr>
            <w:tcW w:w="6486" w:type="dxa"/>
          </w:tcPr>
          <w:p w:rsidR="00E05D2A" w:rsidRPr="00CC60B5" w:rsidRDefault="00E05D2A" w:rsidP="00DF4954">
            <w:pPr>
              <w:rPr>
                <w:b/>
                <w:sz w:val="24"/>
                <w:szCs w:val="24"/>
              </w:rPr>
            </w:pPr>
            <w:r w:rsidRPr="00CC60B5">
              <w:rPr>
                <w:color w:val="000000"/>
                <w:sz w:val="24"/>
                <w:szCs w:val="24"/>
                <w:shd w:val="clear" w:color="auto" w:fill="FFFFFF"/>
              </w:rPr>
              <w:t>ежегодные выплаты ренты по облигациям долгосрочных государственных займов;</w:t>
            </w:r>
          </w:p>
        </w:tc>
      </w:tr>
    </w:tbl>
    <w:p w:rsidR="00E05D2A" w:rsidRPr="0032638B" w:rsidRDefault="00E05D2A" w:rsidP="00E05D2A">
      <w:r>
        <w:rPr>
          <w:b/>
        </w:rPr>
        <w:t xml:space="preserve"> </w:t>
      </w:r>
    </w:p>
    <w:p w:rsidR="00E05D2A" w:rsidRDefault="00E05D2A" w:rsidP="00E05D2A">
      <w:r>
        <w:t>Критерии оценивания</w:t>
      </w:r>
    </w:p>
    <w:tbl>
      <w:tblPr>
        <w:tblStyle w:val="a4"/>
        <w:tblW w:w="10137" w:type="dxa"/>
        <w:tblLayout w:type="fixed"/>
        <w:tblLook w:val="04A0"/>
      </w:tblPr>
      <w:tblGrid>
        <w:gridCol w:w="8187"/>
        <w:gridCol w:w="1950"/>
      </w:tblGrid>
      <w:tr w:rsidR="00E05D2A" w:rsidTr="00E05D2A">
        <w:tc>
          <w:tcPr>
            <w:tcW w:w="8187" w:type="dxa"/>
          </w:tcPr>
          <w:p w:rsidR="00E05D2A" w:rsidRDefault="00E05D2A" w:rsidP="00DF4954">
            <w:r>
              <w:t>10 соответствий</w:t>
            </w:r>
          </w:p>
        </w:tc>
        <w:tc>
          <w:tcPr>
            <w:tcW w:w="1950" w:type="dxa"/>
          </w:tcPr>
          <w:p w:rsidR="00E05D2A" w:rsidRDefault="00E05D2A" w:rsidP="00DF4954">
            <w:r>
              <w:t>10 баллов</w:t>
            </w:r>
          </w:p>
        </w:tc>
      </w:tr>
      <w:tr w:rsidR="00E05D2A" w:rsidTr="00E05D2A">
        <w:tc>
          <w:tcPr>
            <w:tcW w:w="8187" w:type="dxa"/>
          </w:tcPr>
          <w:p w:rsidR="00E05D2A" w:rsidRDefault="00E05D2A" w:rsidP="00DF4954">
            <w:r>
              <w:t>9 соответствий</w:t>
            </w:r>
          </w:p>
        </w:tc>
        <w:tc>
          <w:tcPr>
            <w:tcW w:w="1950" w:type="dxa"/>
          </w:tcPr>
          <w:p w:rsidR="00E05D2A" w:rsidRDefault="00E05D2A" w:rsidP="00DF4954">
            <w:r>
              <w:t>9 баллов</w:t>
            </w:r>
          </w:p>
        </w:tc>
      </w:tr>
      <w:tr w:rsidR="00E05D2A" w:rsidTr="00E05D2A">
        <w:tc>
          <w:tcPr>
            <w:tcW w:w="8187" w:type="dxa"/>
          </w:tcPr>
          <w:p w:rsidR="00E05D2A" w:rsidRDefault="00E05D2A" w:rsidP="00DF4954">
            <w:r>
              <w:t>8 соответствий</w:t>
            </w:r>
          </w:p>
        </w:tc>
        <w:tc>
          <w:tcPr>
            <w:tcW w:w="1950" w:type="dxa"/>
          </w:tcPr>
          <w:p w:rsidR="00E05D2A" w:rsidRDefault="00E05D2A" w:rsidP="00DF4954">
            <w:r>
              <w:t>8 баллов</w:t>
            </w:r>
          </w:p>
        </w:tc>
      </w:tr>
      <w:tr w:rsidR="00E05D2A" w:rsidTr="00E05D2A">
        <w:tc>
          <w:tcPr>
            <w:tcW w:w="8187" w:type="dxa"/>
          </w:tcPr>
          <w:p w:rsidR="00E05D2A" w:rsidRDefault="00E05D2A" w:rsidP="00DF4954">
            <w:r>
              <w:t>7 соответствий</w:t>
            </w:r>
          </w:p>
        </w:tc>
        <w:tc>
          <w:tcPr>
            <w:tcW w:w="1950" w:type="dxa"/>
          </w:tcPr>
          <w:p w:rsidR="00E05D2A" w:rsidRDefault="00E05D2A" w:rsidP="00DF4954">
            <w:r>
              <w:t>7 баллов</w:t>
            </w:r>
          </w:p>
        </w:tc>
      </w:tr>
      <w:tr w:rsidR="00E05D2A" w:rsidTr="00E05D2A">
        <w:tc>
          <w:tcPr>
            <w:tcW w:w="8187" w:type="dxa"/>
          </w:tcPr>
          <w:p w:rsidR="00E05D2A" w:rsidRDefault="00E05D2A" w:rsidP="00DF4954">
            <w:r>
              <w:t>6 соответствий</w:t>
            </w:r>
          </w:p>
        </w:tc>
        <w:tc>
          <w:tcPr>
            <w:tcW w:w="1950" w:type="dxa"/>
          </w:tcPr>
          <w:p w:rsidR="00E05D2A" w:rsidRDefault="00E05D2A" w:rsidP="00DF4954">
            <w:r>
              <w:t>6 баллов</w:t>
            </w:r>
          </w:p>
        </w:tc>
      </w:tr>
      <w:tr w:rsidR="00E05D2A" w:rsidTr="00E05D2A">
        <w:tc>
          <w:tcPr>
            <w:tcW w:w="8187" w:type="dxa"/>
          </w:tcPr>
          <w:p w:rsidR="00E05D2A" w:rsidRDefault="00E05D2A" w:rsidP="00DF4954">
            <w:r>
              <w:t>5 соответствий</w:t>
            </w:r>
          </w:p>
        </w:tc>
        <w:tc>
          <w:tcPr>
            <w:tcW w:w="1950" w:type="dxa"/>
          </w:tcPr>
          <w:p w:rsidR="00E05D2A" w:rsidRDefault="00E05D2A" w:rsidP="00DF4954">
            <w:r>
              <w:t>5 баллов</w:t>
            </w:r>
          </w:p>
        </w:tc>
      </w:tr>
      <w:tr w:rsidR="00E05D2A" w:rsidTr="00E05D2A">
        <w:tc>
          <w:tcPr>
            <w:tcW w:w="8187" w:type="dxa"/>
          </w:tcPr>
          <w:p w:rsidR="00E05D2A" w:rsidRDefault="00E05D2A" w:rsidP="00DF4954">
            <w:r>
              <w:t>4 соответствия</w:t>
            </w:r>
          </w:p>
        </w:tc>
        <w:tc>
          <w:tcPr>
            <w:tcW w:w="1950" w:type="dxa"/>
          </w:tcPr>
          <w:p w:rsidR="00E05D2A" w:rsidRDefault="00E05D2A" w:rsidP="00DF4954">
            <w:r>
              <w:t>4 балла</w:t>
            </w:r>
          </w:p>
        </w:tc>
      </w:tr>
      <w:tr w:rsidR="00E05D2A" w:rsidTr="00E05D2A">
        <w:tc>
          <w:tcPr>
            <w:tcW w:w="8187" w:type="dxa"/>
          </w:tcPr>
          <w:p w:rsidR="00E05D2A" w:rsidRDefault="00E05D2A" w:rsidP="00DF4954">
            <w:r>
              <w:t>3 соответствия</w:t>
            </w:r>
          </w:p>
        </w:tc>
        <w:tc>
          <w:tcPr>
            <w:tcW w:w="1950" w:type="dxa"/>
          </w:tcPr>
          <w:p w:rsidR="00E05D2A" w:rsidRDefault="00E05D2A" w:rsidP="00DF4954">
            <w:r>
              <w:t>3 балла</w:t>
            </w:r>
          </w:p>
        </w:tc>
      </w:tr>
      <w:tr w:rsidR="00E05D2A" w:rsidTr="00E05D2A">
        <w:tc>
          <w:tcPr>
            <w:tcW w:w="8187" w:type="dxa"/>
          </w:tcPr>
          <w:p w:rsidR="00E05D2A" w:rsidRDefault="00E05D2A" w:rsidP="00DF4954">
            <w:r>
              <w:lastRenderedPageBreak/>
              <w:t>2 соответствия</w:t>
            </w:r>
          </w:p>
        </w:tc>
        <w:tc>
          <w:tcPr>
            <w:tcW w:w="1950" w:type="dxa"/>
          </w:tcPr>
          <w:p w:rsidR="00E05D2A" w:rsidRDefault="00E05D2A" w:rsidP="00DF4954">
            <w:r>
              <w:t>2 балла</w:t>
            </w:r>
          </w:p>
        </w:tc>
      </w:tr>
      <w:tr w:rsidR="00E05D2A" w:rsidTr="00E05D2A">
        <w:tc>
          <w:tcPr>
            <w:tcW w:w="8187" w:type="dxa"/>
          </w:tcPr>
          <w:p w:rsidR="00E05D2A" w:rsidRDefault="00E05D2A" w:rsidP="00DF4954">
            <w:r>
              <w:t>1 соответствие</w:t>
            </w:r>
          </w:p>
        </w:tc>
        <w:tc>
          <w:tcPr>
            <w:tcW w:w="1950" w:type="dxa"/>
          </w:tcPr>
          <w:p w:rsidR="00E05D2A" w:rsidRDefault="00E05D2A" w:rsidP="00DF4954">
            <w:r>
              <w:t>1 балл</w:t>
            </w:r>
          </w:p>
        </w:tc>
      </w:tr>
      <w:tr w:rsidR="00E05D2A" w:rsidTr="00E05D2A">
        <w:tc>
          <w:tcPr>
            <w:tcW w:w="8187" w:type="dxa"/>
          </w:tcPr>
          <w:p w:rsidR="00E05D2A" w:rsidRDefault="00E05D2A" w:rsidP="00DF4954">
            <w:r>
              <w:t>0 соответствий</w:t>
            </w:r>
          </w:p>
        </w:tc>
        <w:tc>
          <w:tcPr>
            <w:tcW w:w="1950" w:type="dxa"/>
          </w:tcPr>
          <w:p w:rsidR="00E05D2A" w:rsidRDefault="00E05D2A" w:rsidP="00DF4954">
            <w:r>
              <w:t>0 баллов</w:t>
            </w:r>
          </w:p>
        </w:tc>
      </w:tr>
    </w:tbl>
    <w:p w:rsidR="00AC7262" w:rsidRDefault="00AC7262" w:rsidP="00E05D2A"/>
    <w:p w:rsidR="00B533CD" w:rsidRDefault="00B533CD" w:rsidP="00B533CD">
      <w:pPr>
        <w:rPr>
          <w:b/>
        </w:rPr>
      </w:pPr>
      <w:r>
        <w:rPr>
          <w:b/>
        </w:rPr>
        <w:t>Задание 5. (12 баллов). Решите задачи.</w:t>
      </w:r>
    </w:p>
    <w:p w:rsidR="00B533CD" w:rsidRDefault="008471A0" w:rsidP="00B533CD">
      <w:pPr>
        <w:rPr>
          <w:b/>
          <w:i/>
        </w:rPr>
      </w:pPr>
      <w:r>
        <w:rPr>
          <w:b/>
          <w:i/>
        </w:rPr>
        <w:t>5</w:t>
      </w:r>
      <w:r w:rsidR="00B533CD" w:rsidRPr="00ED44B1">
        <w:rPr>
          <w:b/>
          <w:i/>
        </w:rPr>
        <w:t>.1. Экономическая задача</w:t>
      </w:r>
    </w:p>
    <w:p w:rsidR="00B533CD" w:rsidRDefault="00B533CD" w:rsidP="00B533CD">
      <w:pPr>
        <w:jc w:val="both"/>
      </w:pPr>
      <w:r>
        <w:t>Елена Сергеевна хочет взять кредит в банке на 100 000 руб. при ставке в 10 %. Погашение кредита производится в конце года единовременными выплатами. На какое минимальное количество лет она может взять кредит, чтобы ежегодная выплата не превышала  24000 руб.?</w:t>
      </w:r>
    </w:p>
    <w:p w:rsidR="00B533CD" w:rsidRDefault="00B533CD" w:rsidP="00B533CD">
      <w:pPr>
        <w:jc w:val="both"/>
      </w:pPr>
      <w:r>
        <w:rPr>
          <w:i/>
        </w:rPr>
        <w:t xml:space="preserve">Ответ: </w:t>
      </w:r>
      <w:r>
        <w:t>на 6 лет. (1 балл)</w:t>
      </w:r>
    </w:p>
    <w:p w:rsidR="00B533CD" w:rsidRDefault="00B533CD" w:rsidP="00B533CD">
      <w:pPr>
        <w:jc w:val="both"/>
      </w:pPr>
      <w:r>
        <w:t>Будем исходить из того, что Елена Сергеевна готова платить 24 тыс. рублей каждый год, пока остаток суммы долга будет не ниже этой суммы.</w:t>
      </w:r>
    </w:p>
    <w:p w:rsidR="00B533CD" w:rsidRDefault="00B533CD" w:rsidP="00B533CD">
      <w:pPr>
        <w:jc w:val="both"/>
      </w:pPr>
      <w:r>
        <w:t>Сведем данные в таблицу</w:t>
      </w:r>
    </w:p>
    <w:tbl>
      <w:tblPr>
        <w:tblStyle w:val="a4"/>
        <w:tblW w:w="0" w:type="auto"/>
        <w:tblLook w:val="04A0"/>
      </w:tblPr>
      <w:tblGrid>
        <w:gridCol w:w="1914"/>
        <w:gridCol w:w="1914"/>
        <w:gridCol w:w="1914"/>
        <w:gridCol w:w="1914"/>
        <w:gridCol w:w="1915"/>
      </w:tblGrid>
      <w:tr w:rsidR="00B533CD" w:rsidTr="00DF4954">
        <w:tc>
          <w:tcPr>
            <w:tcW w:w="1914" w:type="dxa"/>
          </w:tcPr>
          <w:p w:rsidR="00B533CD" w:rsidRDefault="00B533CD" w:rsidP="00DF4954">
            <w:pPr>
              <w:jc w:val="both"/>
            </w:pPr>
            <w:r>
              <w:t>Год</w:t>
            </w:r>
          </w:p>
        </w:tc>
        <w:tc>
          <w:tcPr>
            <w:tcW w:w="1914" w:type="dxa"/>
          </w:tcPr>
          <w:p w:rsidR="00B533CD" w:rsidRDefault="00B533CD" w:rsidP="00DF4954">
            <w:pPr>
              <w:jc w:val="both"/>
            </w:pPr>
            <w:r>
              <w:t>«Тело» кредита, руб.</w:t>
            </w:r>
          </w:p>
        </w:tc>
        <w:tc>
          <w:tcPr>
            <w:tcW w:w="1914" w:type="dxa"/>
          </w:tcPr>
          <w:p w:rsidR="00B533CD" w:rsidRDefault="00B533CD" w:rsidP="00DF4954">
            <w:pPr>
              <w:jc w:val="both"/>
            </w:pPr>
            <w:r>
              <w:t>Остаток на конец года с процентами, руб. (+10%)</w:t>
            </w:r>
          </w:p>
        </w:tc>
        <w:tc>
          <w:tcPr>
            <w:tcW w:w="1914" w:type="dxa"/>
          </w:tcPr>
          <w:p w:rsidR="00B533CD" w:rsidRDefault="00B533CD" w:rsidP="00DF4954">
            <w:pPr>
              <w:jc w:val="both"/>
            </w:pPr>
            <w:r>
              <w:t>Сумма, уплачиваемая в погашение, руб.</w:t>
            </w:r>
          </w:p>
        </w:tc>
        <w:tc>
          <w:tcPr>
            <w:tcW w:w="1915" w:type="dxa"/>
          </w:tcPr>
          <w:p w:rsidR="00B533CD" w:rsidRDefault="00B533CD" w:rsidP="00DF4954">
            <w:pPr>
              <w:jc w:val="both"/>
            </w:pPr>
            <w:r>
              <w:t>Остаток долга после ежегодной выплаты, руб.</w:t>
            </w:r>
          </w:p>
        </w:tc>
      </w:tr>
      <w:tr w:rsidR="00B533CD" w:rsidTr="00DF4954">
        <w:tc>
          <w:tcPr>
            <w:tcW w:w="1914" w:type="dxa"/>
          </w:tcPr>
          <w:p w:rsidR="00B533CD" w:rsidRDefault="00B533CD" w:rsidP="00DF4954">
            <w:pPr>
              <w:jc w:val="both"/>
            </w:pPr>
            <w:r>
              <w:t>1</w:t>
            </w:r>
          </w:p>
        </w:tc>
        <w:tc>
          <w:tcPr>
            <w:tcW w:w="1914" w:type="dxa"/>
          </w:tcPr>
          <w:p w:rsidR="00B533CD" w:rsidRDefault="00B533CD" w:rsidP="00DF4954">
            <w:pPr>
              <w:jc w:val="both"/>
            </w:pPr>
            <w:r>
              <w:t>100000</w:t>
            </w:r>
          </w:p>
        </w:tc>
        <w:tc>
          <w:tcPr>
            <w:tcW w:w="1914" w:type="dxa"/>
          </w:tcPr>
          <w:p w:rsidR="00B533CD" w:rsidRDefault="00B533CD" w:rsidP="00DF4954">
            <w:pPr>
              <w:jc w:val="both"/>
            </w:pPr>
            <w:r>
              <w:t>110000</w:t>
            </w:r>
          </w:p>
        </w:tc>
        <w:tc>
          <w:tcPr>
            <w:tcW w:w="1914" w:type="dxa"/>
          </w:tcPr>
          <w:p w:rsidR="00B533CD" w:rsidRDefault="00B533CD" w:rsidP="00DF4954">
            <w:pPr>
              <w:jc w:val="both"/>
            </w:pPr>
            <w:r>
              <w:t>24000</w:t>
            </w:r>
          </w:p>
        </w:tc>
        <w:tc>
          <w:tcPr>
            <w:tcW w:w="1915" w:type="dxa"/>
          </w:tcPr>
          <w:p w:rsidR="00B533CD" w:rsidRDefault="00B533CD" w:rsidP="00DF4954">
            <w:pPr>
              <w:jc w:val="both"/>
            </w:pPr>
            <w:r>
              <w:t>86000</w:t>
            </w:r>
          </w:p>
        </w:tc>
      </w:tr>
      <w:tr w:rsidR="00B533CD" w:rsidTr="00DF4954">
        <w:tc>
          <w:tcPr>
            <w:tcW w:w="1914" w:type="dxa"/>
          </w:tcPr>
          <w:p w:rsidR="00B533CD" w:rsidRDefault="00B533CD" w:rsidP="00DF4954">
            <w:pPr>
              <w:jc w:val="both"/>
            </w:pPr>
            <w:r>
              <w:t>2</w:t>
            </w:r>
          </w:p>
        </w:tc>
        <w:tc>
          <w:tcPr>
            <w:tcW w:w="1914" w:type="dxa"/>
          </w:tcPr>
          <w:p w:rsidR="00B533CD" w:rsidRDefault="00B533CD" w:rsidP="00DF4954">
            <w:pPr>
              <w:jc w:val="both"/>
            </w:pPr>
            <w:r>
              <w:t>86000</w:t>
            </w:r>
          </w:p>
        </w:tc>
        <w:tc>
          <w:tcPr>
            <w:tcW w:w="1914" w:type="dxa"/>
          </w:tcPr>
          <w:p w:rsidR="00B533CD" w:rsidRDefault="00B533CD" w:rsidP="00DF4954">
            <w:pPr>
              <w:jc w:val="both"/>
            </w:pPr>
            <w:r>
              <w:t>94600</w:t>
            </w:r>
          </w:p>
        </w:tc>
        <w:tc>
          <w:tcPr>
            <w:tcW w:w="1914" w:type="dxa"/>
          </w:tcPr>
          <w:p w:rsidR="00B533CD" w:rsidRDefault="00B533CD" w:rsidP="00DF4954">
            <w:pPr>
              <w:jc w:val="both"/>
            </w:pPr>
            <w:r>
              <w:t>24000</w:t>
            </w:r>
          </w:p>
        </w:tc>
        <w:tc>
          <w:tcPr>
            <w:tcW w:w="1915" w:type="dxa"/>
          </w:tcPr>
          <w:p w:rsidR="00B533CD" w:rsidRDefault="00B533CD" w:rsidP="00DF4954">
            <w:pPr>
              <w:jc w:val="both"/>
            </w:pPr>
            <w:r>
              <w:t>70600</w:t>
            </w:r>
          </w:p>
        </w:tc>
      </w:tr>
      <w:tr w:rsidR="00B533CD" w:rsidTr="00DF4954">
        <w:tc>
          <w:tcPr>
            <w:tcW w:w="1914" w:type="dxa"/>
          </w:tcPr>
          <w:p w:rsidR="00B533CD" w:rsidRDefault="00B533CD" w:rsidP="00DF4954">
            <w:pPr>
              <w:jc w:val="both"/>
            </w:pPr>
            <w:r>
              <w:t>3</w:t>
            </w:r>
          </w:p>
        </w:tc>
        <w:tc>
          <w:tcPr>
            <w:tcW w:w="1914" w:type="dxa"/>
          </w:tcPr>
          <w:p w:rsidR="00B533CD" w:rsidRDefault="00B533CD" w:rsidP="00DF4954">
            <w:pPr>
              <w:jc w:val="both"/>
            </w:pPr>
            <w:r>
              <w:t>70600</w:t>
            </w:r>
          </w:p>
        </w:tc>
        <w:tc>
          <w:tcPr>
            <w:tcW w:w="1914" w:type="dxa"/>
          </w:tcPr>
          <w:p w:rsidR="00B533CD" w:rsidRDefault="00B533CD" w:rsidP="00DF4954">
            <w:pPr>
              <w:jc w:val="both"/>
            </w:pPr>
            <w:r>
              <w:t>77660</w:t>
            </w:r>
          </w:p>
        </w:tc>
        <w:tc>
          <w:tcPr>
            <w:tcW w:w="1914" w:type="dxa"/>
          </w:tcPr>
          <w:p w:rsidR="00B533CD" w:rsidRDefault="00B533CD" w:rsidP="00DF4954">
            <w:pPr>
              <w:jc w:val="both"/>
            </w:pPr>
            <w:r>
              <w:t>24000</w:t>
            </w:r>
          </w:p>
        </w:tc>
        <w:tc>
          <w:tcPr>
            <w:tcW w:w="1915" w:type="dxa"/>
          </w:tcPr>
          <w:p w:rsidR="00B533CD" w:rsidRDefault="00B533CD" w:rsidP="00DF4954">
            <w:pPr>
              <w:jc w:val="both"/>
            </w:pPr>
            <w:r>
              <w:t>53660</w:t>
            </w:r>
          </w:p>
        </w:tc>
      </w:tr>
      <w:tr w:rsidR="00B533CD" w:rsidTr="00DF4954">
        <w:tc>
          <w:tcPr>
            <w:tcW w:w="1914" w:type="dxa"/>
          </w:tcPr>
          <w:p w:rsidR="00B533CD" w:rsidRDefault="00B533CD" w:rsidP="00DF4954">
            <w:pPr>
              <w:jc w:val="both"/>
            </w:pPr>
            <w:r>
              <w:t>4</w:t>
            </w:r>
          </w:p>
        </w:tc>
        <w:tc>
          <w:tcPr>
            <w:tcW w:w="1914" w:type="dxa"/>
          </w:tcPr>
          <w:p w:rsidR="00B533CD" w:rsidRDefault="00B533CD" w:rsidP="00DF4954">
            <w:pPr>
              <w:jc w:val="both"/>
            </w:pPr>
            <w:r>
              <w:t>53660</w:t>
            </w:r>
          </w:p>
        </w:tc>
        <w:tc>
          <w:tcPr>
            <w:tcW w:w="1914" w:type="dxa"/>
          </w:tcPr>
          <w:p w:rsidR="00B533CD" w:rsidRDefault="00B533CD" w:rsidP="00DF4954">
            <w:pPr>
              <w:jc w:val="both"/>
            </w:pPr>
            <w:r>
              <w:t>59026</w:t>
            </w:r>
          </w:p>
        </w:tc>
        <w:tc>
          <w:tcPr>
            <w:tcW w:w="1914" w:type="dxa"/>
          </w:tcPr>
          <w:p w:rsidR="00B533CD" w:rsidRDefault="00B533CD" w:rsidP="00DF4954">
            <w:pPr>
              <w:jc w:val="both"/>
            </w:pPr>
            <w:r>
              <w:t>24000</w:t>
            </w:r>
          </w:p>
        </w:tc>
        <w:tc>
          <w:tcPr>
            <w:tcW w:w="1915" w:type="dxa"/>
          </w:tcPr>
          <w:p w:rsidR="00B533CD" w:rsidRDefault="00B533CD" w:rsidP="00DF4954">
            <w:pPr>
              <w:jc w:val="both"/>
            </w:pPr>
            <w:r>
              <w:t>25026</w:t>
            </w:r>
          </w:p>
        </w:tc>
      </w:tr>
      <w:tr w:rsidR="00B533CD" w:rsidTr="00DF4954">
        <w:tc>
          <w:tcPr>
            <w:tcW w:w="1914" w:type="dxa"/>
          </w:tcPr>
          <w:p w:rsidR="00B533CD" w:rsidRDefault="00B533CD" w:rsidP="00DF4954">
            <w:pPr>
              <w:jc w:val="both"/>
            </w:pPr>
            <w:r>
              <w:t>5</w:t>
            </w:r>
          </w:p>
        </w:tc>
        <w:tc>
          <w:tcPr>
            <w:tcW w:w="1914" w:type="dxa"/>
          </w:tcPr>
          <w:p w:rsidR="00B533CD" w:rsidRDefault="00B533CD" w:rsidP="00DF4954">
            <w:pPr>
              <w:jc w:val="both"/>
            </w:pPr>
            <w:r>
              <w:t>25026</w:t>
            </w:r>
          </w:p>
        </w:tc>
        <w:tc>
          <w:tcPr>
            <w:tcW w:w="1914" w:type="dxa"/>
          </w:tcPr>
          <w:p w:rsidR="00B533CD" w:rsidRDefault="00B533CD" w:rsidP="00DF4954">
            <w:pPr>
              <w:jc w:val="both"/>
            </w:pPr>
            <w:r>
              <w:t>27528,6</w:t>
            </w:r>
          </w:p>
        </w:tc>
        <w:tc>
          <w:tcPr>
            <w:tcW w:w="1914" w:type="dxa"/>
          </w:tcPr>
          <w:p w:rsidR="00B533CD" w:rsidRDefault="00B533CD" w:rsidP="00DF4954">
            <w:pPr>
              <w:jc w:val="both"/>
            </w:pPr>
            <w:r>
              <w:t>24000</w:t>
            </w:r>
          </w:p>
        </w:tc>
        <w:tc>
          <w:tcPr>
            <w:tcW w:w="1915" w:type="dxa"/>
          </w:tcPr>
          <w:p w:rsidR="00B533CD" w:rsidRDefault="00B533CD" w:rsidP="00DF4954">
            <w:pPr>
              <w:jc w:val="both"/>
            </w:pPr>
            <w:r>
              <w:t>3528,6</w:t>
            </w:r>
          </w:p>
        </w:tc>
      </w:tr>
      <w:tr w:rsidR="00B533CD" w:rsidTr="00DF4954">
        <w:tc>
          <w:tcPr>
            <w:tcW w:w="1914" w:type="dxa"/>
          </w:tcPr>
          <w:p w:rsidR="00B533CD" w:rsidRDefault="00B533CD" w:rsidP="00DF4954">
            <w:pPr>
              <w:jc w:val="both"/>
            </w:pPr>
            <w:r>
              <w:t>6</w:t>
            </w:r>
          </w:p>
        </w:tc>
        <w:tc>
          <w:tcPr>
            <w:tcW w:w="1914" w:type="dxa"/>
          </w:tcPr>
          <w:p w:rsidR="00B533CD" w:rsidRDefault="00B533CD" w:rsidP="00DF4954">
            <w:pPr>
              <w:jc w:val="both"/>
            </w:pPr>
            <w:r>
              <w:t>3528,6</w:t>
            </w:r>
          </w:p>
        </w:tc>
        <w:tc>
          <w:tcPr>
            <w:tcW w:w="1914" w:type="dxa"/>
          </w:tcPr>
          <w:p w:rsidR="00B533CD" w:rsidRDefault="00B533CD" w:rsidP="00DF4954">
            <w:pPr>
              <w:jc w:val="both"/>
            </w:pPr>
            <w:r>
              <w:t>3881,46</w:t>
            </w:r>
          </w:p>
        </w:tc>
        <w:tc>
          <w:tcPr>
            <w:tcW w:w="1914" w:type="dxa"/>
          </w:tcPr>
          <w:p w:rsidR="00B533CD" w:rsidRDefault="00B533CD" w:rsidP="00DF4954">
            <w:pPr>
              <w:jc w:val="both"/>
            </w:pPr>
            <w:r>
              <w:t>3881,46</w:t>
            </w:r>
          </w:p>
        </w:tc>
        <w:tc>
          <w:tcPr>
            <w:tcW w:w="1915" w:type="dxa"/>
          </w:tcPr>
          <w:p w:rsidR="00B533CD" w:rsidRDefault="00B533CD" w:rsidP="00DF4954">
            <w:pPr>
              <w:jc w:val="both"/>
            </w:pPr>
            <w:r>
              <w:t>0</w:t>
            </w:r>
          </w:p>
        </w:tc>
      </w:tr>
    </w:tbl>
    <w:p w:rsidR="00B533CD" w:rsidRDefault="00B533CD" w:rsidP="00B533CD">
      <w:pPr>
        <w:jc w:val="both"/>
      </w:pPr>
      <w:r>
        <w:t>3 балла за пояснение (таблица не обязательна, главное, чтобы расчеты были корректны и убедительны).</w:t>
      </w:r>
    </w:p>
    <w:p w:rsidR="00B533CD" w:rsidRDefault="00B533CD" w:rsidP="00B533CD">
      <w:pPr>
        <w:jc w:val="both"/>
      </w:pPr>
      <w:r>
        <w:t>Максимум за задачу – 4 балла.</w:t>
      </w:r>
    </w:p>
    <w:p w:rsidR="00B533CD" w:rsidRPr="00ED44B1" w:rsidRDefault="00B533CD" w:rsidP="00B533CD">
      <w:pPr>
        <w:jc w:val="both"/>
      </w:pPr>
    </w:p>
    <w:p w:rsidR="00B533CD" w:rsidRDefault="008471A0" w:rsidP="00B533CD">
      <w:pPr>
        <w:rPr>
          <w:b/>
          <w:i/>
        </w:rPr>
      </w:pPr>
      <w:r>
        <w:rPr>
          <w:b/>
          <w:i/>
        </w:rPr>
        <w:t>5</w:t>
      </w:r>
      <w:r w:rsidR="00B533CD">
        <w:rPr>
          <w:b/>
          <w:i/>
        </w:rPr>
        <w:t>.2. Логическая задача</w:t>
      </w:r>
    </w:p>
    <w:p w:rsidR="00B533CD" w:rsidRPr="00736B25" w:rsidRDefault="00B533CD" w:rsidP="00B533CD">
      <w:pPr>
        <w:pStyle w:val="a5"/>
        <w:shd w:val="clear" w:color="auto" w:fill="FFFFFF"/>
        <w:spacing w:before="0" w:beforeAutospacing="0" w:afterAutospacing="0"/>
        <w:rPr>
          <w:color w:val="333333"/>
          <w:sz w:val="28"/>
          <w:szCs w:val="28"/>
        </w:rPr>
      </w:pPr>
      <w:r w:rsidRPr="00736B25">
        <w:rPr>
          <w:color w:val="333333"/>
          <w:sz w:val="28"/>
          <w:szCs w:val="28"/>
        </w:rPr>
        <w:t>В перерыве в классе оставалось девять учеников. Один из них разбил окно. На вопрос учителя были получены следующие ответы:</w:t>
      </w:r>
    </w:p>
    <w:p w:rsidR="00B533CD" w:rsidRPr="00736B25" w:rsidRDefault="00B533CD" w:rsidP="00B533CD">
      <w:pPr>
        <w:pStyle w:val="a5"/>
        <w:shd w:val="clear" w:color="auto" w:fill="FFFFFF"/>
        <w:spacing w:before="0" w:beforeAutospacing="0" w:afterAutospacing="0"/>
        <w:rPr>
          <w:color w:val="333333"/>
          <w:sz w:val="28"/>
          <w:szCs w:val="28"/>
        </w:rPr>
      </w:pPr>
      <w:proofErr w:type="spellStart"/>
      <w:r w:rsidRPr="00736B25">
        <w:rPr>
          <w:color w:val="333333"/>
          <w:sz w:val="28"/>
          <w:szCs w:val="28"/>
        </w:rPr>
        <w:t>Якоб</w:t>
      </w:r>
      <w:proofErr w:type="spellEnd"/>
      <w:r w:rsidRPr="00736B25">
        <w:rPr>
          <w:color w:val="333333"/>
          <w:sz w:val="28"/>
          <w:szCs w:val="28"/>
        </w:rPr>
        <w:t>. Это сделал Джек.</w:t>
      </w:r>
    </w:p>
    <w:p w:rsidR="00B533CD" w:rsidRPr="00736B25" w:rsidRDefault="00B533CD" w:rsidP="00B533CD">
      <w:pPr>
        <w:pStyle w:val="a5"/>
        <w:shd w:val="clear" w:color="auto" w:fill="FFFFFF"/>
        <w:spacing w:before="0" w:beforeAutospacing="0" w:afterAutospacing="0"/>
        <w:rPr>
          <w:color w:val="333333"/>
          <w:sz w:val="28"/>
          <w:szCs w:val="28"/>
        </w:rPr>
      </w:pPr>
      <w:r w:rsidRPr="00736B25">
        <w:rPr>
          <w:color w:val="333333"/>
          <w:sz w:val="28"/>
          <w:szCs w:val="28"/>
        </w:rPr>
        <w:t>Боб. Это неправда.</w:t>
      </w:r>
    </w:p>
    <w:p w:rsidR="00B533CD" w:rsidRPr="00736B25" w:rsidRDefault="00B533CD" w:rsidP="00B533CD">
      <w:pPr>
        <w:pStyle w:val="a5"/>
        <w:shd w:val="clear" w:color="auto" w:fill="FFFFFF"/>
        <w:spacing w:before="0" w:beforeAutospacing="0" w:afterAutospacing="0"/>
        <w:rPr>
          <w:color w:val="333333"/>
          <w:sz w:val="28"/>
          <w:szCs w:val="28"/>
        </w:rPr>
      </w:pPr>
      <w:r w:rsidRPr="00736B25">
        <w:rPr>
          <w:color w:val="333333"/>
          <w:sz w:val="28"/>
          <w:szCs w:val="28"/>
        </w:rPr>
        <w:t>Мария. Я его разбила.</w:t>
      </w:r>
    </w:p>
    <w:p w:rsidR="00B533CD" w:rsidRPr="00736B25" w:rsidRDefault="00B533CD" w:rsidP="00B533CD">
      <w:pPr>
        <w:pStyle w:val="a5"/>
        <w:shd w:val="clear" w:color="auto" w:fill="FFFFFF"/>
        <w:spacing w:before="0" w:beforeAutospacing="0" w:afterAutospacing="0"/>
        <w:rPr>
          <w:color w:val="333333"/>
          <w:sz w:val="28"/>
          <w:szCs w:val="28"/>
        </w:rPr>
      </w:pPr>
      <w:r w:rsidRPr="00736B25">
        <w:rPr>
          <w:color w:val="333333"/>
          <w:sz w:val="28"/>
          <w:szCs w:val="28"/>
        </w:rPr>
        <w:t>Джон. Сделала это либо Мария, либо Анна.</w:t>
      </w:r>
    </w:p>
    <w:p w:rsidR="00B533CD" w:rsidRPr="00736B25" w:rsidRDefault="00B533CD" w:rsidP="00B533CD">
      <w:pPr>
        <w:pStyle w:val="a5"/>
        <w:shd w:val="clear" w:color="auto" w:fill="FFFFFF"/>
        <w:spacing w:before="0" w:beforeAutospacing="0" w:afterAutospacing="0"/>
        <w:rPr>
          <w:color w:val="333333"/>
          <w:sz w:val="28"/>
          <w:szCs w:val="28"/>
        </w:rPr>
      </w:pPr>
      <w:r w:rsidRPr="00736B25">
        <w:rPr>
          <w:color w:val="333333"/>
          <w:sz w:val="28"/>
          <w:szCs w:val="28"/>
        </w:rPr>
        <w:t>Джек. Боб лжет.</w:t>
      </w:r>
    </w:p>
    <w:p w:rsidR="00B533CD" w:rsidRPr="00736B25" w:rsidRDefault="00B533CD" w:rsidP="00B533CD">
      <w:pPr>
        <w:pStyle w:val="a5"/>
        <w:shd w:val="clear" w:color="auto" w:fill="FFFFFF"/>
        <w:spacing w:before="0" w:beforeAutospacing="0" w:afterAutospacing="0"/>
        <w:rPr>
          <w:color w:val="333333"/>
          <w:sz w:val="28"/>
          <w:szCs w:val="28"/>
        </w:rPr>
      </w:pPr>
      <w:r w:rsidRPr="00736B25">
        <w:rPr>
          <w:color w:val="333333"/>
          <w:sz w:val="28"/>
          <w:szCs w:val="28"/>
        </w:rPr>
        <w:t>Том. Это была Мария.</w:t>
      </w:r>
    </w:p>
    <w:p w:rsidR="00B533CD" w:rsidRPr="00736B25" w:rsidRDefault="00B533CD" w:rsidP="00B533CD">
      <w:pPr>
        <w:pStyle w:val="a5"/>
        <w:shd w:val="clear" w:color="auto" w:fill="FFFFFF"/>
        <w:spacing w:before="0" w:beforeAutospacing="0" w:afterAutospacing="0"/>
        <w:rPr>
          <w:color w:val="333333"/>
          <w:sz w:val="28"/>
          <w:szCs w:val="28"/>
        </w:rPr>
      </w:pPr>
      <w:r w:rsidRPr="00736B25">
        <w:rPr>
          <w:color w:val="333333"/>
          <w:sz w:val="28"/>
          <w:szCs w:val="28"/>
        </w:rPr>
        <w:t>Лео. Нет. Мария окно не разбивала.</w:t>
      </w:r>
    </w:p>
    <w:p w:rsidR="00B533CD" w:rsidRPr="00736B25" w:rsidRDefault="00B533CD" w:rsidP="00B533CD">
      <w:pPr>
        <w:pStyle w:val="a5"/>
        <w:shd w:val="clear" w:color="auto" w:fill="FFFFFF"/>
        <w:spacing w:before="0" w:beforeAutospacing="0" w:afterAutospacing="0"/>
        <w:rPr>
          <w:color w:val="333333"/>
          <w:sz w:val="28"/>
          <w:szCs w:val="28"/>
        </w:rPr>
      </w:pPr>
      <w:r w:rsidRPr="00736B25">
        <w:rPr>
          <w:color w:val="333333"/>
          <w:sz w:val="28"/>
          <w:szCs w:val="28"/>
        </w:rPr>
        <w:t>Анна. Ни Мария, ни я этого не делали.</w:t>
      </w:r>
    </w:p>
    <w:p w:rsidR="00B533CD" w:rsidRPr="00736B25" w:rsidRDefault="00B533CD" w:rsidP="00B533CD">
      <w:pPr>
        <w:pStyle w:val="a5"/>
        <w:shd w:val="clear" w:color="auto" w:fill="FFFFFF"/>
        <w:spacing w:before="0" w:beforeAutospacing="0" w:afterAutospacing="0"/>
        <w:rPr>
          <w:color w:val="333333"/>
          <w:sz w:val="28"/>
          <w:szCs w:val="28"/>
        </w:rPr>
      </w:pPr>
      <w:r>
        <w:rPr>
          <w:color w:val="333333"/>
          <w:sz w:val="28"/>
          <w:szCs w:val="28"/>
        </w:rPr>
        <w:t>Роза</w:t>
      </w:r>
      <w:r w:rsidRPr="00736B25">
        <w:rPr>
          <w:color w:val="333333"/>
          <w:sz w:val="28"/>
          <w:szCs w:val="28"/>
        </w:rPr>
        <w:t>. Анна права, но Джек также не виновен.</w:t>
      </w:r>
    </w:p>
    <w:p w:rsidR="00B533CD" w:rsidRDefault="00B533CD" w:rsidP="00B533CD">
      <w:pPr>
        <w:pStyle w:val="a5"/>
        <w:shd w:val="clear" w:color="auto" w:fill="FFFFFF"/>
        <w:spacing w:before="0" w:beforeAutospacing="0" w:afterAutospacing="0"/>
        <w:rPr>
          <w:color w:val="333333"/>
          <w:sz w:val="28"/>
          <w:szCs w:val="28"/>
        </w:rPr>
      </w:pPr>
    </w:p>
    <w:p w:rsidR="00B533CD" w:rsidRDefault="00B533CD" w:rsidP="00B533CD">
      <w:pPr>
        <w:pStyle w:val="a5"/>
        <w:shd w:val="clear" w:color="auto" w:fill="FFFFFF"/>
        <w:spacing w:before="0" w:beforeAutospacing="0" w:afterAutospacing="0"/>
        <w:rPr>
          <w:color w:val="333333"/>
          <w:sz w:val="28"/>
          <w:szCs w:val="28"/>
        </w:rPr>
      </w:pPr>
      <w:r w:rsidRPr="00736B25">
        <w:rPr>
          <w:color w:val="333333"/>
          <w:sz w:val="28"/>
          <w:szCs w:val="28"/>
        </w:rPr>
        <w:lastRenderedPageBreak/>
        <w:t>Если из этих девяти высказываний три, и только три истинны, кто разбил окно?</w:t>
      </w:r>
    </w:p>
    <w:p w:rsidR="00B533CD" w:rsidRDefault="00B533CD" w:rsidP="00B533CD">
      <w:pPr>
        <w:pStyle w:val="a5"/>
        <w:shd w:val="clear" w:color="auto" w:fill="FFFFFF"/>
        <w:spacing w:before="0" w:beforeAutospacing="0" w:afterAutospacing="0"/>
        <w:rPr>
          <w:color w:val="333333"/>
          <w:sz w:val="28"/>
          <w:szCs w:val="28"/>
        </w:rPr>
      </w:pPr>
      <w:r>
        <w:rPr>
          <w:i/>
          <w:color w:val="333333"/>
          <w:sz w:val="28"/>
          <w:szCs w:val="28"/>
        </w:rPr>
        <w:t xml:space="preserve">Ответ: </w:t>
      </w:r>
      <w:r>
        <w:rPr>
          <w:color w:val="333333"/>
          <w:sz w:val="28"/>
          <w:szCs w:val="28"/>
        </w:rPr>
        <w:t>Окно разбила Анна (1 балл)</w:t>
      </w:r>
    </w:p>
    <w:p w:rsidR="00B533CD" w:rsidRDefault="00B533CD" w:rsidP="00B533CD">
      <w:pPr>
        <w:pStyle w:val="a5"/>
        <w:shd w:val="clear" w:color="auto" w:fill="FFFFFF"/>
        <w:spacing w:before="0" w:beforeAutospacing="0" w:afterAutospacing="0"/>
        <w:rPr>
          <w:color w:val="333333"/>
          <w:sz w:val="28"/>
          <w:szCs w:val="28"/>
        </w:rPr>
      </w:pPr>
      <w:r>
        <w:rPr>
          <w:color w:val="333333"/>
          <w:sz w:val="28"/>
          <w:szCs w:val="28"/>
        </w:rPr>
        <w:t>Задача сводится к выяснению вопроса, какие три ответа могли бы быть одновременно истинными и не противоречили бы ложности остальных шести.</w:t>
      </w:r>
    </w:p>
    <w:p w:rsidR="00B533CD" w:rsidRDefault="00B533CD" w:rsidP="00B533CD">
      <w:pPr>
        <w:pStyle w:val="a5"/>
        <w:shd w:val="clear" w:color="auto" w:fill="FFFFFF"/>
        <w:spacing w:before="0" w:beforeAutospacing="0" w:afterAutospacing="0"/>
        <w:rPr>
          <w:color w:val="333333"/>
          <w:sz w:val="28"/>
          <w:szCs w:val="28"/>
        </w:rPr>
      </w:pPr>
      <w:r>
        <w:rPr>
          <w:color w:val="333333"/>
          <w:sz w:val="28"/>
          <w:szCs w:val="28"/>
        </w:rPr>
        <w:t>Составим таблицу, в первом вертикальном ряду – возможные виновники, по горизонтали – их ответы. Знаком «+» будем отмечать возможность, того, что при данном виновнике ответ правдив, а знаком «</w:t>
      </w:r>
      <w:proofErr w:type="gramStart"/>
      <w:r>
        <w:rPr>
          <w:color w:val="333333"/>
          <w:sz w:val="28"/>
          <w:szCs w:val="28"/>
        </w:rPr>
        <w:t>-»</w:t>
      </w:r>
      <w:proofErr w:type="gramEnd"/>
      <w:r>
        <w:rPr>
          <w:color w:val="333333"/>
          <w:sz w:val="28"/>
          <w:szCs w:val="28"/>
        </w:rPr>
        <w:t xml:space="preserve"> - ложен.</w:t>
      </w:r>
    </w:p>
    <w:tbl>
      <w:tblPr>
        <w:tblStyle w:val="a4"/>
        <w:tblW w:w="0" w:type="auto"/>
        <w:tblLook w:val="04A0"/>
      </w:tblPr>
      <w:tblGrid>
        <w:gridCol w:w="1009"/>
        <w:gridCol w:w="948"/>
        <w:gridCol w:w="936"/>
        <w:gridCol w:w="1008"/>
        <w:gridCol w:w="952"/>
        <w:gridCol w:w="950"/>
        <w:gridCol w:w="939"/>
        <w:gridCol w:w="937"/>
        <w:gridCol w:w="949"/>
        <w:gridCol w:w="943"/>
      </w:tblGrid>
      <w:tr w:rsidR="00B533CD" w:rsidTr="00DF4954">
        <w:tc>
          <w:tcPr>
            <w:tcW w:w="1009" w:type="dxa"/>
            <w:vMerge w:val="restart"/>
          </w:tcPr>
          <w:p w:rsidR="00B533CD" w:rsidRDefault="00B533CD" w:rsidP="00DF4954">
            <w:pPr>
              <w:pStyle w:val="a5"/>
              <w:spacing w:before="0" w:beforeAutospacing="0" w:afterAutospacing="0"/>
              <w:rPr>
                <w:color w:val="333333"/>
                <w:sz w:val="28"/>
                <w:szCs w:val="28"/>
              </w:rPr>
            </w:pPr>
            <w:proofErr w:type="spellStart"/>
            <w:proofErr w:type="gramStart"/>
            <w:r>
              <w:rPr>
                <w:color w:val="333333"/>
                <w:sz w:val="28"/>
                <w:szCs w:val="28"/>
              </w:rPr>
              <w:t>Вино-вники</w:t>
            </w:r>
            <w:proofErr w:type="spellEnd"/>
            <w:proofErr w:type="gramEnd"/>
          </w:p>
        </w:tc>
        <w:tc>
          <w:tcPr>
            <w:tcW w:w="8562" w:type="dxa"/>
            <w:gridSpan w:val="9"/>
          </w:tcPr>
          <w:p w:rsidR="00B533CD" w:rsidRDefault="00B533CD" w:rsidP="00DF4954">
            <w:pPr>
              <w:pStyle w:val="a5"/>
              <w:spacing w:before="0" w:beforeAutospacing="0" w:afterAutospacing="0"/>
              <w:rPr>
                <w:color w:val="333333"/>
                <w:sz w:val="28"/>
                <w:szCs w:val="28"/>
              </w:rPr>
            </w:pPr>
            <w:r>
              <w:rPr>
                <w:color w:val="333333"/>
                <w:sz w:val="28"/>
                <w:szCs w:val="28"/>
              </w:rPr>
              <w:t>Ответы</w:t>
            </w:r>
          </w:p>
        </w:tc>
      </w:tr>
      <w:tr w:rsidR="00B533CD" w:rsidTr="00DF4954">
        <w:tc>
          <w:tcPr>
            <w:tcW w:w="1009" w:type="dxa"/>
            <w:vMerge/>
          </w:tcPr>
          <w:p w:rsidR="00B533CD" w:rsidRDefault="00B533CD" w:rsidP="00DF4954">
            <w:pPr>
              <w:pStyle w:val="a5"/>
              <w:spacing w:before="0" w:beforeAutospacing="0" w:afterAutospacing="0"/>
              <w:rPr>
                <w:color w:val="333333"/>
                <w:sz w:val="28"/>
                <w:szCs w:val="28"/>
              </w:rPr>
            </w:pPr>
          </w:p>
        </w:tc>
        <w:tc>
          <w:tcPr>
            <w:tcW w:w="948" w:type="dxa"/>
          </w:tcPr>
          <w:p w:rsidR="00B533CD" w:rsidRDefault="00B533CD" w:rsidP="00DF4954">
            <w:pPr>
              <w:pStyle w:val="a5"/>
              <w:spacing w:before="0" w:beforeAutospacing="0" w:afterAutospacing="0"/>
              <w:rPr>
                <w:color w:val="333333"/>
                <w:sz w:val="28"/>
                <w:szCs w:val="28"/>
              </w:rPr>
            </w:pPr>
            <w:proofErr w:type="spellStart"/>
            <w:r>
              <w:rPr>
                <w:color w:val="333333"/>
                <w:sz w:val="28"/>
                <w:szCs w:val="28"/>
              </w:rPr>
              <w:t>Якоб</w:t>
            </w:r>
            <w:proofErr w:type="spellEnd"/>
          </w:p>
        </w:tc>
        <w:tc>
          <w:tcPr>
            <w:tcW w:w="936" w:type="dxa"/>
          </w:tcPr>
          <w:p w:rsidR="00B533CD" w:rsidRDefault="00B533CD" w:rsidP="00DF4954">
            <w:pPr>
              <w:pStyle w:val="a5"/>
              <w:spacing w:before="0" w:beforeAutospacing="0" w:afterAutospacing="0"/>
              <w:rPr>
                <w:color w:val="333333"/>
                <w:sz w:val="28"/>
                <w:szCs w:val="28"/>
              </w:rPr>
            </w:pPr>
            <w:r>
              <w:rPr>
                <w:color w:val="333333"/>
                <w:sz w:val="28"/>
                <w:szCs w:val="28"/>
              </w:rPr>
              <w:t>Боб</w:t>
            </w:r>
          </w:p>
        </w:tc>
        <w:tc>
          <w:tcPr>
            <w:tcW w:w="1008" w:type="dxa"/>
          </w:tcPr>
          <w:p w:rsidR="00B533CD" w:rsidRDefault="00B533CD" w:rsidP="00DF4954">
            <w:pPr>
              <w:pStyle w:val="a5"/>
              <w:spacing w:before="0" w:beforeAutospacing="0" w:afterAutospacing="0"/>
              <w:rPr>
                <w:color w:val="333333"/>
                <w:sz w:val="28"/>
                <w:szCs w:val="28"/>
              </w:rPr>
            </w:pPr>
            <w:r>
              <w:rPr>
                <w:color w:val="333333"/>
                <w:sz w:val="28"/>
                <w:szCs w:val="28"/>
              </w:rPr>
              <w:t>Мария</w:t>
            </w:r>
          </w:p>
        </w:tc>
        <w:tc>
          <w:tcPr>
            <w:tcW w:w="952" w:type="dxa"/>
          </w:tcPr>
          <w:p w:rsidR="00B533CD" w:rsidRDefault="00B533CD" w:rsidP="00DF4954">
            <w:pPr>
              <w:pStyle w:val="a5"/>
              <w:spacing w:before="0" w:beforeAutospacing="0" w:afterAutospacing="0"/>
              <w:rPr>
                <w:color w:val="333333"/>
                <w:sz w:val="28"/>
                <w:szCs w:val="28"/>
              </w:rPr>
            </w:pPr>
            <w:r>
              <w:rPr>
                <w:color w:val="333333"/>
                <w:sz w:val="28"/>
                <w:szCs w:val="28"/>
              </w:rPr>
              <w:t>Джон</w:t>
            </w:r>
          </w:p>
        </w:tc>
        <w:tc>
          <w:tcPr>
            <w:tcW w:w="950" w:type="dxa"/>
          </w:tcPr>
          <w:p w:rsidR="00B533CD" w:rsidRDefault="00B533CD" w:rsidP="00DF4954">
            <w:pPr>
              <w:pStyle w:val="a5"/>
              <w:spacing w:before="0" w:beforeAutospacing="0" w:afterAutospacing="0"/>
              <w:rPr>
                <w:color w:val="333333"/>
                <w:sz w:val="28"/>
                <w:szCs w:val="28"/>
              </w:rPr>
            </w:pPr>
            <w:r>
              <w:rPr>
                <w:color w:val="333333"/>
                <w:sz w:val="28"/>
                <w:szCs w:val="28"/>
              </w:rPr>
              <w:t>Джек</w:t>
            </w:r>
          </w:p>
        </w:tc>
        <w:tc>
          <w:tcPr>
            <w:tcW w:w="939" w:type="dxa"/>
          </w:tcPr>
          <w:p w:rsidR="00B533CD" w:rsidRDefault="00B533CD" w:rsidP="00DF4954">
            <w:pPr>
              <w:pStyle w:val="a5"/>
              <w:spacing w:before="0" w:beforeAutospacing="0" w:afterAutospacing="0"/>
              <w:rPr>
                <w:color w:val="333333"/>
                <w:sz w:val="28"/>
                <w:szCs w:val="28"/>
              </w:rPr>
            </w:pPr>
            <w:r>
              <w:rPr>
                <w:color w:val="333333"/>
                <w:sz w:val="28"/>
                <w:szCs w:val="28"/>
              </w:rPr>
              <w:t>Том</w:t>
            </w:r>
          </w:p>
        </w:tc>
        <w:tc>
          <w:tcPr>
            <w:tcW w:w="937" w:type="dxa"/>
          </w:tcPr>
          <w:p w:rsidR="00B533CD" w:rsidRDefault="00B533CD" w:rsidP="00DF4954">
            <w:pPr>
              <w:pStyle w:val="a5"/>
              <w:spacing w:before="0" w:beforeAutospacing="0" w:afterAutospacing="0"/>
              <w:rPr>
                <w:color w:val="333333"/>
                <w:sz w:val="28"/>
                <w:szCs w:val="28"/>
              </w:rPr>
            </w:pPr>
            <w:r>
              <w:rPr>
                <w:color w:val="333333"/>
                <w:sz w:val="28"/>
                <w:szCs w:val="28"/>
              </w:rPr>
              <w:t>Лео</w:t>
            </w:r>
          </w:p>
        </w:tc>
        <w:tc>
          <w:tcPr>
            <w:tcW w:w="949" w:type="dxa"/>
          </w:tcPr>
          <w:p w:rsidR="00B533CD" w:rsidRDefault="00B533CD" w:rsidP="00DF4954">
            <w:pPr>
              <w:pStyle w:val="a5"/>
              <w:spacing w:before="0" w:beforeAutospacing="0" w:afterAutospacing="0"/>
              <w:rPr>
                <w:color w:val="333333"/>
                <w:sz w:val="28"/>
                <w:szCs w:val="28"/>
              </w:rPr>
            </w:pPr>
            <w:r>
              <w:rPr>
                <w:color w:val="333333"/>
                <w:sz w:val="28"/>
                <w:szCs w:val="28"/>
              </w:rPr>
              <w:t>Анна</w:t>
            </w:r>
          </w:p>
        </w:tc>
        <w:tc>
          <w:tcPr>
            <w:tcW w:w="943" w:type="dxa"/>
          </w:tcPr>
          <w:p w:rsidR="00B533CD" w:rsidRDefault="00B533CD" w:rsidP="00DF4954">
            <w:pPr>
              <w:pStyle w:val="a5"/>
              <w:spacing w:before="0" w:beforeAutospacing="0" w:afterAutospacing="0"/>
              <w:rPr>
                <w:color w:val="333333"/>
                <w:sz w:val="28"/>
                <w:szCs w:val="28"/>
              </w:rPr>
            </w:pPr>
            <w:r>
              <w:rPr>
                <w:color w:val="333333"/>
                <w:sz w:val="28"/>
                <w:szCs w:val="28"/>
              </w:rPr>
              <w:t>Роза</w:t>
            </w:r>
          </w:p>
        </w:tc>
      </w:tr>
      <w:tr w:rsidR="00B533CD" w:rsidTr="00DF4954">
        <w:tc>
          <w:tcPr>
            <w:tcW w:w="1009" w:type="dxa"/>
          </w:tcPr>
          <w:p w:rsidR="00B533CD" w:rsidRDefault="00B533CD" w:rsidP="00DF4954">
            <w:pPr>
              <w:pStyle w:val="a5"/>
              <w:spacing w:before="0" w:beforeAutospacing="0" w:afterAutospacing="0"/>
              <w:rPr>
                <w:color w:val="333333"/>
                <w:sz w:val="28"/>
                <w:szCs w:val="28"/>
              </w:rPr>
            </w:pPr>
            <w:proofErr w:type="spellStart"/>
            <w:r>
              <w:rPr>
                <w:color w:val="333333"/>
                <w:sz w:val="28"/>
                <w:szCs w:val="28"/>
              </w:rPr>
              <w:t>Якоб</w:t>
            </w:r>
            <w:proofErr w:type="spellEnd"/>
          </w:p>
        </w:tc>
        <w:tc>
          <w:tcPr>
            <w:tcW w:w="948"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6"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1008"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52"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50"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9"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7"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49"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43" w:type="dxa"/>
          </w:tcPr>
          <w:p w:rsidR="00B533CD" w:rsidRDefault="00B533CD" w:rsidP="00DF4954">
            <w:pPr>
              <w:pStyle w:val="a5"/>
              <w:spacing w:before="0" w:beforeAutospacing="0" w:afterAutospacing="0"/>
              <w:rPr>
                <w:color w:val="333333"/>
                <w:sz w:val="28"/>
                <w:szCs w:val="28"/>
              </w:rPr>
            </w:pPr>
            <w:r>
              <w:rPr>
                <w:color w:val="333333"/>
                <w:sz w:val="28"/>
                <w:szCs w:val="28"/>
              </w:rPr>
              <w:t>+</w:t>
            </w:r>
          </w:p>
        </w:tc>
      </w:tr>
      <w:tr w:rsidR="00B533CD" w:rsidTr="00DF4954">
        <w:tc>
          <w:tcPr>
            <w:tcW w:w="1009" w:type="dxa"/>
          </w:tcPr>
          <w:p w:rsidR="00B533CD" w:rsidRDefault="00B533CD" w:rsidP="00DF4954">
            <w:pPr>
              <w:pStyle w:val="a5"/>
              <w:spacing w:before="0" w:beforeAutospacing="0" w:afterAutospacing="0"/>
              <w:rPr>
                <w:color w:val="333333"/>
                <w:sz w:val="28"/>
                <w:szCs w:val="28"/>
              </w:rPr>
            </w:pPr>
            <w:r>
              <w:rPr>
                <w:color w:val="333333"/>
                <w:sz w:val="28"/>
                <w:szCs w:val="28"/>
              </w:rPr>
              <w:t>Боб</w:t>
            </w:r>
          </w:p>
        </w:tc>
        <w:tc>
          <w:tcPr>
            <w:tcW w:w="948"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6"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1008"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52"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50"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9"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7"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49"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43" w:type="dxa"/>
          </w:tcPr>
          <w:p w:rsidR="00B533CD" w:rsidRDefault="00B533CD" w:rsidP="00DF4954">
            <w:pPr>
              <w:pStyle w:val="a5"/>
              <w:spacing w:before="0" w:beforeAutospacing="0" w:afterAutospacing="0"/>
              <w:rPr>
                <w:color w:val="333333"/>
                <w:sz w:val="28"/>
                <w:szCs w:val="28"/>
              </w:rPr>
            </w:pPr>
            <w:r>
              <w:rPr>
                <w:color w:val="333333"/>
                <w:sz w:val="28"/>
                <w:szCs w:val="28"/>
              </w:rPr>
              <w:t>+</w:t>
            </w:r>
          </w:p>
        </w:tc>
      </w:tr>
      <w:tr w:rsidR="00B533CD" w:rsidTr="00DF4954">
        <w:tc>
          <w:tcPr>
            <w:tcW w:w="1009" w:type="dxa"/>
          </w:tcPr>
          <w:p w:rsidR="00B533CD" w:rsidRDefault="00B533CD" w:rsidP="00DF4954">
            <w:pPr>
              <w:pStyle w:val="a5"/>
              <w:spacing w:before="0" w:beforeAutospacing="0" w:afterAutospacing="0"/>
              <w:rPr>
                <w:color w:val="333333"/>
                <w:sz w:val="28"/>
                <w:szCs w:val="28"/>
              </w:rPr>
            </w:pPr>
            <w:r>
              <w:rPr>
                <w:color w:val="333333"/>
                <w:sz w:val="28"/>
                <w:szCs w:val="28"/>
              </w:rPr>
              <w:t>Мария</w:t>
            </w:r>
          </w:p>
        </w:tc>
        <w:tc>
          <w:tcPr>
            <w:tcW w:w="948"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6"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1008"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52"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50"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9"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7"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49"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43" w:type="dxa"/>
          </w:tcPr>
          <w:p w:rsidR="00B533CD" w:rsidRDefault="00B533CD" w:rsidP="00DF4954">
            <w:pPr>
              <w:pStyle w:val="a5"/>
              <w:spacing w:before="0" w:beforeAutospacing="0" w:afterAutospacing="0"/>
              <w:rPr>
                <w:color w:val="333333"/>
                <w:sz w:val="28"/>
                <w:szCs w:val="28"/>
              </w:rPr>
            </w:pPr>
            <w:r>
              <w:rPr>
                <w:color w:val="333333"/>
                <w:sz w:val="28"/>
                <w:szCs w:val="28"/>
              </w:rPr>
              <w:t>-</w:t>
            </w:r>
          </w:p>
        </w:tc>
      </w:tr>
      <w:tr w:rsidR="00B533CD" w:rsidTr="00DF4954">
        <w:tc>
          <w:tcPr>
            <w:tcW w:w="1009" w:type="dxa"/>
          </w:tcPr>
          <w:p w:rsidR="00B533CD" w:rsidRDefault="00B533CD" w:rsidP="00DF4954">
            <w:pPr>
              <w:pStyle w:val="a5"/>
              <w:spacing w:before="0" w:beforeAutospacing="0" w:afterAutospacing="0"/>
              <w:rPr>
                <w:color w:val="333333"/>
                <w:sz w:val="28"/>
                <w:szCs w:val="28"/>
              </w:rPr>
            </w:pPr>
            <w:r>
              <w:rPr>
                <w:color w:val="333333"/>
                <w:sz w:val="28"/>
                <w:szCs w:val="28"/>
              </w:rPr>
              <w:t>Джон</w:t>
            </w:r>
          </w:p>
        </w:tc>
        <w:tc>
          <w:tcPr>
            <w:tcW w:w="948"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6"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1008"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52"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50"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9"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7"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49"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43" w:type="dxa"/>
          </w:tcPr>
          <w:p w:rsidR="00B533CD" w:rsidRDefault="00B533CD" w:rsidP="00DF4954">
            <w:pPr>
              <w:pStyle w:val="a5"/>
              <w:spacing w:before="0" w:beforeAutospacing="0" w:afterAutospacing="0"/>
              <w:rPr>
                <w:color w:val="333333"/>
                <w:sz w:val="28"/>
                <w:szCs w:val="28"/>
              </w:rPr>
            </w:pPr>
            <w:r>
              <w:rPr>
                <w:color w:val="333333"/>
                <w:sz w:val="28"/>
                <w:szCs w:val="28"/>
              </w:rPr>
              <w:t>+</w:t>
            </w:r>
          </w:p>
        </w:tc>
      </w:tr>
      <w:tr w:rsidR="00B533CD" w:rsidTr="00DF4954">
        <w:tc>
          <w:tcPr>
            <w:tcW w:w="1009" w:type="dxa"/>
          </w:tcPr>
          <w:p w:rsidR="00B533CD" w:rsidRDefault="00B533CD" w:rsidP="00DF4954">
            <w:pPr>
              <w:pStyle w:val="a5"/>
              <w:spacing w:before="0" w:beforeAutospacing="0" w:afterAutospacing="0"/>
              <w:rPr>
                <w:color w:val="333333"/>
                <w:sz w:val="28"/>
                <w:szCs w:val="28"/>
              </w:rPr>
            </w:pPr>
            <w:r>
              <w:rPr>
                <w:color w:val="333333"/>
                <w:sz w:val="28"/>
                <w:szCs w:val="28"/>
              </w:rPr>
              <w:t>Джек</w:t>
            </w:r>
          </w:p>
        </w:tc>
        <w:tc>
          <w:tcPr>
            <w:tcW w:w="948"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6"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1008"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52"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50"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9"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7"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49"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43" w:type="dxa"/>
          </w:tcPr>
          <w:p w:rsidR="00B533CD" w:rsidRDefault="00B533CD" w:rsidP="00DF4954">
            <w:pPr>
              <w:pStyle w:val="a5"/>
              <w:spacing w:before="0" w:beforeAutospacing="0" w:afterAutospacing="0"/>
              <w:rPr>
                <w:color w:val="333333"/>
                <w:sz w:val="28"/>
                <w:szCs w:val="28"/>
              </w:rPr>
            </w:pPr>
            <w:r>
              <w:rPr>
                <w:color w:val="333333"/>
                <w:sz w:val="28"/>
                <w:szCs w:val="28"/>
              </w:rPr>
              <w:t>-</w:t>
            </w:r>
          </w:p>
        </w:tc>
      </w:tr>
      <w:tr w:rsidR="00B533CD" w:rsidTr="00DF4954">
        <w:tc>
          <w:tcPr>
            <w:tcW w:w="1009" w:type="dxa"/>
          </w:tcPr>
          <w:p w:rsidR="00B533CD" w:rsidRDefault="00B533CD" w:rsidP="00DF4954">
            <w:pPr>
              <w:pStyle w:val="a5"/>
              <w:spacing w:before="0" w:beforeAutospacing="0" w:afterAutospacing="0"/>
              <w:rPr>
                <w:color w:val="333333"/>
                <w:sz w:val="28"/>
                <w:szCs w:val="28"/>
              </w:rPr>
            </w:pPr>
            <w:r>
              <w:rPr>
                <w:color w:val="333333"/>
                <w:sz w:val="28"/>
                <w:szCs w:val="28"/>
              </w:rPr>
              <w:t>Том</w:t>
            </w:r>
          </w:p>
        </w:tc>
        <w:tc>
          <w:tcPr>
            <w:tcW w:w="948"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6"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1008"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52"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50"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9"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7"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49"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43" w:type="dxa"/>
          </w:tcPr>
          <w:p w:rsidR="00B533CD" w:rsidRDefault="00B533CD" w:rsidP="00DF4954">
            <w:pPr>
              <w:pStyle w:val="a5"/>
              <w:spacing w:before="0" w:beforeAutospacing="0" w:afterAutospacing="0"/>
              <w:rPr>
                <w:color w:val="333333"/>
                <w:sz w:val="28"/>
                <w:szCs w:val="28"/>
              </w:rPr>
            </w:pPr>
            <w:r>
              <w:rPr>
                <w:color w:val="333333"/>
                <w:sz w:val="28"/>
                <w:szCs w:val="28"/>
              </w:rPr>
              <w:t>+</w:t>
            </w:r>
          </w:p>
        </w:tc>
      </w:tr>
      <w:tr w:rsidR="00B533CD" w:rsidTr="00DF4954">
        <w:tc>
          <w:tcPr>
            <w:tcW w:w="1009" w:type="dxa"/>
          </w:tcPr>
          <w:p w:rsidR="00B533CD" w:rsidRDefault="00B533CD" w:rsidP="00DF4954">
            <w:pPr>
              <w:pStyle w:val="a5"/>
              <w:spacing w:before="0" w:beforeAutospacing="0" w:afterAutospacing="0"/>
              <w:rPr>
                <w:color w:val="333333"/>
                <w:sz w:val="28"/>
                <w:szCs w:val="28"/>
              </w:rPr>
            </w:pPr>
            <w:r>
              <w:rPr>
                <w:color w:val="333333"/>
                <w:sz w:val="28"/>
                <w:szCs w:val="28"/>
              </w:rPr>
              <w:t>Лео</w:t>
            </w:r>
          </w:p>
        </w:tc>
        <w:tc>
          <w:tcPr>
            <w:tcW w:w="948"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6"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1008"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52"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50"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9"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7"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49"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43" w:type="dxa"/>
          </w:tcPr>
          <w:p w:rsidR="00B533CD" w:rsidRDefault="00B533CD" w:rsidP="00DF4954">
            <w:pPr>
              <w:pStyle w:val="a5"/>
              <w:spacing w:before="0" w:beforeAutospacing="0" w:afterAutospacing="0"/>
              <w:rPr>
                <w:color w:val="333333"/>
                <w:sz w:val="28"/>
                <w:szCs w:val="28"/>
              </w:rPr>
            </w:pPr>
            <w:r>
              <w:rPr>
                <w:color w:val="333333"/>
                <w:sz w:val="28"/>
                <w:szCs w:val="28"/>
              </w:rPr>
              <w:t>+</w:t>
            </w:r>
          </w:p>
        </w:tc>
      </w:tr>
      <w:tr w:rsidR="00B533CD" w:rsidTr="00DF4954">
        <w:tc>
          <w:tcPr>
            <w:tcW w:w="1009" w:type="dxa"/>
          </w:tcPr>
          <w:p w:rsidR="00B533CD" w:rsidRDefault="00B533CD" w:rsidP="00DF4954">
            <w:pPr>
              <w:pStyle w:val="a5"/>
              <w:spacing w:before="0" w:beforeAutospacing="0" w:afterAutospacing="0"/>
              <w:rPr>
                <w:color w:val="333333"/>
                <w:sz w:val="28"/>
                <w:szCs w:val="28"/>
              </w:rPr>
            </w:pPr>
            <w:r>
              <w:rPr>
                <w:color w:val="333333"/>
                <w:sz w:val="28"/>
                <w:szCs w:val="28"/>
              </w:rPr>
              <w:t>Анна</w:t>
            </w:r>
          </w:p>
        </w:tc>
        <w:tc>
          <w:tcPr>
            <w:tcW w:w="948"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6"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1008"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52"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50"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9"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7"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49"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43" w:type="dxa"/>
          </w:tcPr>
          <w:p w:rsidR="00B533CD" w:rsidRDefault="00B533CD" w:rsidP="00DF4954">
            <w:pPr>
              <w:pStyle w:val="a5"/>
              <w:spacing w:before="0" w:beforeAutospacing="0" w:afterAutospacing="0"/>
              <w:rPr>
                <w:color w:val="333333"/>
                <w:sz w:val="28"/>
                <w:szCs w:val="28"/>
              </w:rPr>
            </w:pPr>
            <w:r>
              <w:rPr>
                <w:color w:val="333333"/>
                <w:sz w:val="28"/>
                <w:szCs w:val="28"/>
              </w:rPr>
              <w:t>-</w:t>
            </w:r>
          </w:p>
        </w:tc>
      </w:tr>
      <w:tr w:rsidR="00B533CD" w:rsidTr="00DF4954">
        <w:tc>
          <w:tcPr>
            <w:tcW w:w="1009" w:type="dxa"/>
          </w:tcPr>
          <w:p w:rsidR="00B533CD" w:rsidRDefault="00B533CD" w:rsidP="00DF4954">
            <w:pPr>
              <w:pStyle w:val="a5"/>
              <w:spacing w:before="0" w:beforeAutospacing="0" w:afterAutospacing="0"/>
              <w:rPr>
                <w:color w:val="333333"/>
                <w:sz w:val="28"/>
                <w:szCs w:val="28"/>
              </w:rPr>
            </w:pPr>
            <w:r>
              <w:rPr>
                <w:color w:val="333333"/>
                <w:sz w:val="28"/>
                <w:szCs w:val="28"/>
              </w:rPr>
              <w:t>Роза</w:t>
            </w:r>
          </w:p>
        </w:tc>
        <w:tc>
          <w:tcPr>
            <w:tcW w:w="948"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6"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1008"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52"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50"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9"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37"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49" w:type="dxa"/>
          </w:tcPr>
          <w:p w:rsidR="00B533CD" w:rsidRDefault="00B533CD" w:rsidP="00DF4954">
            <w:pPr>
              <w:pStyle w:val="a5"/>
              <w:spacing w:before="0" w:beforeAutospacing="0" w:afterAutospacing="0"/>
              <w:rPr>
                <w:color w:val="333333"/>
                <w:sz w:val="28"/>
                <w:szCs w:val="28"/>
              </w:rPr>
            </w:pPr>
            <w:r>
              <w:rPr>
                <w:color w:val="333333"/>
                <w:sz w:val="28"/>
                <w:szCs w:val="28"/>
              </w:rPr>
              <w:t>+</w:t>
            </w:r>
          </w:p>
        </w:tc>
        <w:tc>
          <w:tcPr>
            <w:tcW w:w="943" w:type="dxa"/>
          </w:tcPr>
          <w:p w:rsidR="00B533CD" w:rsidRDefault="00B533CD" w:rsidP="00DF4954">
            <w:pPr>
              <w:pStyle w:val="a5"/>
              <w:spacing w:before="0" w:beforeAutospacing="0" w:afterAutospacing="0"/>
              <w:rPr>
                <w:color w:val="333333"/>
                <w:sz w:val="28"/>
                <w:szCs w:val="28"/>
              </w:rPr>
            </w:pPr>
            <w:r>
              <w:rPr>
                <w:color w:val="333333"/>
                <w:sz w:val="28"/>
                <w:szCs w:val="28"/>
              </w:rPr>
              <w:t>+</w:t>
            </w:r>
          </w:p>
        </w:tc>
      </w:tr>
    </w:tbl>
    <w:p w:rsidR="00B533CD" w:rsidRDefault="00B533CD" w:rsidP="00B533CD">
      <w:pPr>
        <w:pStyle w:val="a5"/>
        <w:shd w:val="clear" w:color="auto" w:fill="FFFFFF"/>
        <w:spacing w:before="0" w:beforeAutospacing="0" w:afterAutospacing="0"/>
        <w:rPr>
          <w:color w:val="333333"/>
          <w:sz w:val="28"/>
          <w:szCs w:val="28"/>
        </w:rPr>
      </w:pPr>
      <w:r>
        <w:rPr>
          <w:color w:val="333333"/>
          <w:sz w:val="28"/>
          <w:szCs w:val="28"/>
        </w:rPr>
        <w:t xml:space="preserve">Итак, у нас есть только один «условный виновник», в случае </w:t>
      </w:r>
      <w:proofErr w:type="gramStart"/>
      <w:r>
        <w:rPr>
          <w:color w:val="333333"/>
          <w:sz w:val="28"/>
          <w:szCs w:val="28"/>
        </w:rPr>
        <w:t>признания</w:t>
      </w:r>
      <w:proofErr w:type="gramEnd"/>
      <w:r>
        <w:rPr>
          <w:color w:val="333333"/>
          <w:sz w:val="28"/>
          <w:szCs w:val="28"/>
        </w:rPr>
        <w:t xml:space="preserve"> вины которого три ответа истинны, а остальные – ложь. Это - Анна</w:t>
      </w:r>
    </w:p>
    <w:p w:rsidR="00B533CD" w:rsidRPr="00674AD7" w:rsidRDefault="00B533CD" w:rsidP="00B533CD">
      <w:pPr>
        <w:jc w:val="both"/>
      </w:pPr>
      <w:r>
        <w:t>Максимум за задачу – 4 балла.</w:t>
      </w:r>
    </w:p>
    <w:p w:rsidR="00B533CD" w:rsidRDefault="008471A0" w:rsidP="00B533CD">
      <w:pPr>
        <w:pStyle w:val="a5"/>
        <w:shd w:val="clear" w:color="auto" w:fill="FFFFFF"/>
        <w:spacing w:before="0" w:beforeAutospacing="0" w:afterAutospacing="0"/>
        <w:rPr>
          <w:b/>
          <w:i/>
          <w:color w:val="333333"/>
          <w:sz w:val="28"/>
          <w:szCs w:val="28"/>
        </w:rPr>
      </w:pPr>
      <w:r>
        <w:rPr>
          <w:b/>
          <w:i/>
          <w:color w:val="333333"/>
          <w:sz w:val="28"/>
          <w:szCs w:val="28"/>
        </w:rPr>
        <w:t>5</w:t>
      </w:r>
      <w:r w:rsidR="00B533CD">
        <w:rPr>
          <w:b/>
          <w:i/>
          <w:color w:val="333333"/>
          <w:sz w:val="28"/>
          <w:szCs w:val="28"/>
        </w:rPr>
        <w:t>.3. Правовая задача</w:t>
      </w:r>
    </w:p>
    <w:p w:rsidR="00B533CD" w:rsidRDefault="00B533CD" w:rsidP="00B533CD">
      <w:pPr>
        <w:pStyle w:val="a5"/>
        <w:shd w:val="clear" w:color="auto" w:fill="FFFFFF"/>
        <w:spacing w:before="0" w:beforeAutospacing="0" w:afterAutospacing="0"/>
        <w:jc w:val="both"/>
        <w:rPr>
          <w:b/>
          <w:color w:val="666666"/>
          <w:sz w:val="28"/>
          <w:szCs w:val="28"/>
        </w:rPr>
      </w:pPr>
      <w:r>
        <w:rPr>
          <w:color w:val="666666"/>
          <w:sz w:val="28"/>
          <w:szCs w:val="28"/>
        </w:rPr>
        <w:t>Борис Иванович</w:t>
      </w:r>
      <w:r w:rsidRPr="00736B25">
        <w:rPr>
          <w:color w:val="666666"/>
          <w:sz w:val="28"/>
          <w:szCs w:val="28"/>
        </w:rPr>
        <w:t xml:space="preserve"> решил обратиться к Президенту России с предложением об изменении избирательного законодательства. Для того</w:t>
      </w:r>
      <w:proofErr w:type="gramStart"/>
      <w:r w:rsidRPr="00736B25">
        <w:rPr>
          <w:color w:val="666666"/>
          <w:sz w:val="28"/>
          <w:szCs w:val="28"/>
        </w:rPr>
        <w:t>,</w:t>
      </w:r>
      <w:proofErr w:type="gramEnd"/>
      <w:r w:rsidRPr="00736B25">
        <w:rPr>
          <w:color w:val="666666"/>
          <w:sz w:val="28"/>
          <w:szCs w:val="28"/>
        </w:rPr>
        <w:t xml:space="preserve"> чтобы правильно сформулировать обращение, он обратился к Т</w:t>
      </w:r>
      <w:r>
        <w:rPr>
          <w:color w:val="666666"/>
          <w:sz w:val="28"/>
          <w:szCs w:val="28"/>
        </w:rPr>
        <w:t>рофиму Петровичу</w:t>
      </w:r>
      <w:r w:rsidRPr="00736B25">
        <w:rPr>
          <w:color w:val="666666"/>
          <w:sz w:val="28"/>
          <w:szCs w:val="28"/>
        </w:rPr>
        <w:t xml:space="preserve">. </w:t>
      </w:r>
      <w:proofErr w:type="gramStart"/>
      <w:r w:rsidRPr="00736B25">
        <w:rPr>
          <w:color w:val="666666"/>
          <w:sz w:val="28"/>
          <w:szCs w:val="28"/>
        </w:rPr>
        <w:t>Т</w:t>
      </w:r>
      <w:r>
        <w:rPr>
          <w:color w:val="666666"/>
          <w:sz w:val="28"/>
          <w:szCs w:val="28"/>
        </w:rPr>
        <w:t>рофим Петрович сказал Борису Ивановичу</w:t>
      </w:r>
      <w:r w:rsidRPr="00736B25">
        <w:rPr>
          <w:color w:val="666666"/>
          <w:sz w:val="28"/>
          <w:szCs w:val="28"/>
        </w:rPr>
        <w:t xml:space="preserve">, что он не вправе обратиться к Президенту с такого рода предложениями, во-первых, потому что </w:t>
      </w:r>
      <w:r>
        <w:rPr>
          <w:color w:val="666666"/>
          <w:sz w:val="28"/>
          <w:szCs w:val="28"/>
        </w:rPr>
        <w:t>простой гражданин</w:t>
      </w:r>
      <w:r w:rsidRPr="00736B25">
        <w:rPr>
          <w:color w:val="666666"/>
          <w:sz w:val="28"/>
          <w:szCs w:val="28"/>
        </w:rPr>
        <w:t xml:space="preserve"> не обладает правом законодательной инициативы, а, во-вторых, для такого обращения необходимо пройти все </w:t>
      </w:r>
      <w:r>
        <w:rPr>
          <w:color w:val="666666"/>
          <w:sz w:val="28"/>
          <w:szCs w:val="28"/>
        </w:rPr>
        <w:t>инстанции, поэтому для начала Борис Иванович</w:t>
      </w:r>
      <w:r w:rsidRPr="00736B25">
        <w:rPr>
          <w:color w:val="666666"/>
          <w:sz w:val="28"/>
          <w:szCs w:val="28"/>
        </w:rPr>
        <w:t xml:space="preserve"> должен обратиться в органы местного самоуправления, и, если они одобрят его обращение, то передадут его выше по инстанциям.</w:t>
      </w:r>
      <w:proofErr w:type="gramEnd"/>
      <w:r w:rsidRPr="00736B25">
        <w:rPr>
          <w:color w:val="666666"/>
          <w:sz w:val="28"/>
          <w:szCs w:val="28"/>
        </w:rPr>
        <w:t> </w:t>
      </w:r>
      <w:r>
        <w:rPr>
          <w:b/>
          <w:color w:val="666666"/>
          <w:sz w:val="28"/>
          <w:szCs w:val="28"/>
        </w:rPr>
        <w:t>Во всем ли прав Трофим Петрович? Поясните, в чем именно он прав или не прав.</w:t>
      </w:r>
    </w:p>
    <w:p w:rsidR="00B533CD" w:rsidRDefault="00B533CD" w:rsidP="00B533CD">
      <w:pPr>
        <w:pStyle w:val="a5"/>
        <w:shd w:val="clear" w:color="auto" w:fill="FFFFFF"/>
        <w:spacing w:before="0" w:beforeAutospacing="0" w:afterAutospacing="0"/>
        <w:jc w:val="both"/>
        <w:rPr>
          <w:i/>
          <w:color w:val="666666"/>
          <w:sz w:val="28"/>
          <w:szCs w:val="28"/>
        </w:rPr>
      </w:pPr>
      <w:r>
        <w:rPr>
          <w:i/>
          <w:color w:val="666666"/>
          <w:sz w:val="28"/>
          <w:szCs w:val="28"/>
        </w:rPr>
        <w:t>Ответ:</w:t>
      </w:r>
    </w:p>
    <w:p w:rsidR="00B533CD" w:rsidRPr="00736B25" w:rsidRDefault="00B533CD" w:rsidP="00B533CD">
      <w:pPr>
        <w:pStyle w:val="a5"/>
        <w:shd w:val="clear" w:color="auto" w:fill="FFFFFF"/>
        <w:jc w:val="both"/>
        <w:rPr>
          <w:color w:val="666666"/>
          <w:sz w:val="28"/>
          <w:szCs w:val="28"/>
        </w:rPr>
      </w:pPr>
      <w:r>
        <w:rPr>
          <w:color w:val="666666"/>
          <w:sz w:val="28"/>
          <w:szCs w:val="28"/>
        </w:rPr>
        <w:t xml:space="preserve">Трофим Петрович прав лишь в том, что его знакомый не обладает правом законодательной инициативы (1 балл), </w:t>
      </w:r>
      <w:r w:rsidRPr="00736B25">
        <w:rPr>
          <w:color w:val="666666"/>
          <w:sz w:val="28"/>
          <w:szCs w:val="28"/>
        </w:rPr>
        <w:t xml:space="preserve">но, поскольку предложение о </w:t>
      </w:r>
      <w:r w:rsidRPr="00736B25">
        <w:rPr>
          <w:color w:val="666666"/>
          <w:sz w:val="28"/>
          <w:szCs w:val="28"/>
        </w:rPr>
        <w:lastRenderedPageBreak/>
        <w:t>внесении изменений в законодательство не является законодательной инициативой, то этот факт не является препятствием подачи подобного предложения Президенту</w:t>
      </w:r>
      <w:r>
        <w:rPr>
          <w:color w:val="666666"/>
          <w:sz w:val="28"/>
          <w:szCs w:val="28"/>
        </w:rPr>
        <w:t xml:space="preserve"> (2 балла)</w:t>
      </w:r>
      <w:r w:rsidRPr="00736B25">
        <w:rPr>
          <w:color w:val="666666"/>
          <w:sz w:val="28"/>
          <w:szCs w:val="28"/>
        </w:rPr>
        <w:t>. Также в соответствии со ст. 33 Конституции России 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 Законом не установлены требования последовательного обращения граждан в органы местного самоуправления и в органы государственной власти</w:t>
      </w:r>
      <w:r>
        <w:rPr>
          <w:color w:val="666666"/>
          <w:sz w:val="28"/>
          <w:szCs w:val="28"/>
        </w:rPr>
        <w:t xml:space="preserve"> (1 балл, если близко передан общий смысл)</w:t>
      </w:r>
      <w:r w:rsidRPr="00736B25">
        <w:rPr>
          <w:color w:val="666666"/>
          <w:sz w:val="28"/>
          <w:szCs w:val="28"/>
        </w:rPr>
        <w:t>.</w:t>
      </w:r>
    </w:p>
    <w:p w:rsidR="00B533CD" w:rsidRDefault="00B533CD" w:rsidP="00B533CD">
      <w:pPr>
        <w:jc w:val="both"/>
      </w:pPr>
      <w:r>
        <w:t>Максимум за задачу – 4 балла.</w:t>
      </w:r>
    </w:p>
    <w:p w:rsidR="00B533CD" w:rsidRDefault="00B533CD" w:rsidP="00E05D2A"/>
    <w:p w:rsidR="00FD1E6C" w:rsidRDefault="00FD1E6C" w:rsidP="00FD1E6C">
      <w:pPr>
        <w:rPr>
          <w:b/>
          <w:color w:val="000000"/>
        </w:rPr>
      </w:pPr>
      <w:r>
        <w:rPr>
          <w:b/>
          <w:color w:val="000000"/>
        </w:rPr>
        <w:t>Задание 6. (7 баллов) Прочи</w:t>
      </w:r>
      <w:r w:rsidR="00B122EF">
        <w:rPr>
          <w:b/>
          <w:color w:val="000000"/>
        </w:rPr>
        <w:t xml:space="preserve">тайте </w:t>
      </w:r>
      <w:proofErr w:type="spellStart"/>
      <w:r w:rsidR="00B122EF">
        <w:rPr>
          <w:b/>
          <w:color w:val="000000"/>
        </w:rPr>
        <w:t>суфий</w:t>
      </w:r>
      <w:r>
        <w:rPr>
          <w:b/>
          <w:color w:val="000000"/>
        </w:rPr>
        <w:t>скую</w:t>
      </w:r>
      <w:proofErr w:type="spellEnd"/>
      <w:r>
        <w:rPr>
          <w:b/>
          <w:color w:val="000000"/>
        </w:rPr>
        <w:t xml:space="preserve"> притчу. Ответьте на вопросы.</w:t>
      </w:r>
    </w:p>
    <w:p w:rsidR="00FD1E6C" w:rsidRDefault="00FD1E6C" w:rsidP="00FD1E6C"/>
    <w:p w:rsidR="00FD1E6C" w:rsidRDefault="00FD1E6C" w:rsidP="00FD1E6C">
      <w:r w:rsidRPr="008B417C">
        <w:t>Группа людей, страдающих оттого, что называется «ограниченное мышление», пришли к Суфию и спросили: </w:t>
      </w:r>
      <w:r w:rsidRPr="008B417C">
        <w:br/>
        <w:t> - Почему ты никогда не отвечаешь на вопросы прямо и просто, как учили нас? </w:t>
      </w:r>
      <w:r w:rsidRPr="008B417C">
        <w:br/>
        <w:t> Он отвечал: </w:t>
      </w:r>
      <w:r w:rsidRPr="008B417C">
        <w:br/>
        <w:t> - Потому что моё дело – передать то, что я должен передать. Все что я говорю и большая часть того, что я делаю, должна быть направлена на это. Если я изменю своему долгу и стану делать то, чего вы от меня хотите, я стану вашим инструментом, а не инструментом Истины</w:t>
      </w:r>
      <w:r>
        <w:t xml:space="preserve"> (1)</w:t>
      </w:r>
      <w:r w:rsidRPr="008B417C">
        <w:t>. </w:t>
      </w:r>
      <w:r w:rsidRPr="008B417C">
        <w:br/>
        <w:t> Один прохожий заметил: </w:t>
      </w:r>
      <w:r w:rsidRPr="008B417C">
        <w:br/>
        <w:t> - В последний раз, когда тебе задавали этот вопрос в моём присутствии, ты ответил: «Потому что я не хочу быть похожим на вас!» </w:t>
      </w:r>
      <w:r>
        <w:t>(2)</w:t>
      </w:r>
      <w:r w:rsidRPr="008B417C">
        <w:br/>
        <w:t> Суфий поднял голову и сказал: </w:t>
      </w:r>
      <w:r w:rsidRPr="008B417C">
        <w:br/>
        <w:t xml:space="preserve"> - Поразмысли немного над этими ответами, - и ты поймешь, что </w:t>
      </w:r>
      <w:r>
        <w:t>_____________________________________</w:t>
      </w:r>
      <w:r w:rsidRPr="008B417C">
        <w:t>.</w:t>
      </w:r>
    </w:p>
    <w:p w:rsidR="00FD1E6C" w:rsidRDefault="00FD1E6C" w:rsidP="00FD1E6C"/>
    <w:p w:rsidR="00FD1E6C" w:rsidRDefault="00FD1E6C" w:rsidP="00FD1E6C">
      <w:r>
        <w:t>6.1. Закончите фразу суфия.</w:t>
      </w:r>
    </w:p>
    <w:p w:rsidR="00FD1E6C" w:rsidRDefault="00FD1E6C" w:rsidP="00FD1E6C">
      <w:r>
        <w:t>Они лишь кажутся разными (1 балл при любой верной передаче смысла).</w:t>
      </w:r>
    </w:p>
    <w:p w:rsidR="00FD1E6C" w:rsidRDefault="00FD1E6C" w:rsidP="00FD1E6C">
      <w:r>
        <w:t>6.2. Какая форма ненаучного познания предлагает «прямые и простые» ответы на вопросы, которых хочет группа «ограниченно мыслящих людей»? Что дает основания так считать?</w:t>
      </w:r>
    </w:p>
    <w:p w:rsidR="00FD1E6C" w:rsidRDefault="00FD1E6C" w:rsidP="00FD1E6C">
      <w:r>
        <w:t>Мифология (1 балл), она предлагает объяснение явлений окружающего мира через повествование в относительно понятных большинству категориях (1 балл)</w:t>
      </w:r>
    </w:p>
    <w:p w:rsidR="00FD1E6C" w:rsidRDefault="00FD1E6C" w:rsidP="00FD1E6C">
      <w:r>
        <w:t>6.3. Представьте на месте суфия признанного представителя современной науки. Насколько уместны были бы ответы, обозначенные номерами, если бы их задали, например, журналисты? Дайте комментарии по каждому вопросу.</w:t>
      </w:r>
    </w:p>
    <w:p w:rsidR="00FD1E6C" w:rsidRDefault="00FD1E6C" w:rsidP="00FD1E6C">
      <w:r>
        <w:t xml:space="preserve">(1)  – вполне </w:t>
      </w:r>
      <w:proofErr w:type="gramStart"/>
      <w:r>
        <w:t>уместен</w:t>
      </w:r>
      <w:proofErr w:type="gramEnd"/>
      <w:r>
        <w:t>, так как цель ученого служить истине, как бы непонятна она не была (например, квантовая физика) (до 2 баллов).</w:t>
      </w:r>
    </w:p>
    <w:p w:rsidR="00FD1E6C" w:rsidRDefault="00FD1E6C" w:rsidP="00FD1E6C">
      <w:r>
        <w:lastRenderedPageBreak/>
        <w:t xml:space="preserve">(2) - </w:t>
      </w:r>
      <w:proofErr w:type="gramStart"/>
      <w:r>
        <w:t>недопустим</w:t>
      </w:r>
      <w:proofErr w:type="gramEnd"/>
      <w:r>
        <w:t>, так как от современной науки требуется быть открытой для общества во всех смыслах (хотя бы потому, что общество ее финансирует)</w:t>
      </w:r>
      <w:r w:rsidRPr="008B417C">
        <w:t> </w:t>
      </w:r>
      <w:r>
        <w:t>(до 2 баллов).</w:t>
      </w:r>
    </w:p>
    <w:p w:rsidR="00FD1E6C" w:rsidRDefault="00FD1E6C" w:rsidP="00FD1E6C">
      <w:r>
        <w:t xml:space="preserve">Максимум за задание – 7 баллов. </w:t>
      </w:r>
    </w:p>
    <w:p w:rsidR="00FD1E6C" w:rsidRDefault="00FD1E6C" w:rsidP="00E05D2A"/>
    <w:p w:rsidR="008159F4" w:rsidRDefault="008159F4" w:rsidP="008159F4">
      <w:pPr>
        <w:rPr>
          <w:b/>
        </w:rPr>
      </w:pPr>
      <w:r>
        <w:rPr>
          <w:b/>
        </w:rPr>
        <w:t xml:space="preserve">Задание 7. (8 баллов). Познакомьтесь с таблицей из работы известного современного российского историка Б.Н.Миронова «Социальная история Российской Империи. </w:t>
      </w:r>
      <w:r>
        <w:rPr>
          <w:b/>
          <w:lang w:val="en-US"/>
        </w:rPr>
        <w:t>XVIII</w:t>
      </w:r>
      <w:r w:rsidRPr="00B24879">
        <w:rPr>
          <w:b/>
        </w:rPr>
        <w:t xml:space="preserve"> – начало </w:t>
      </w:r>
      <w:r>
        <w:rPr>
          <w:b/>
        </w:rPr>
        <w:t>ХХ вв</w:t>
      </w:r>
      <w:proofErr w:type="gramStart"/>
      <w:r>
        <w:rPr>
          <w:b/>
        </w:rPr>
        <w:t>.»</w:t>
      </w:r>
      <w:proofErr w:type="gramEnd"/>
      <w:r>
        <w:rPr>
          <w:b/>
        </w:rPr>
        <w:t xml:space="preserve"> Ответьте на вопросы по ее содержанию.</w:t>
      </w:r>
    </w:p>
    <w:p w:rsidR="008159F4" w:rsidRPr="00B24879" w:rsidRDefault="008159F4" w:rsidP="008159F4">
      <w:pPr>
        <w:pStyle w:val="Default"/>
        <w:jc w:val="center"/>
      </w:pPr>
      <w:r w:rsidRPr="00B24879">
        <w:rPr>
          <w:b/>
          <w:bCs/>
        </w:rPr>
        <w:t xml:space="preserve">Пропуск исповеди во время Пасхи различными сословиями православного исповедания по неуважительным причинам в XIX—начале XX </w:t>
      </w:r>
      <w:proofErr w:type="gramStart"/>
      <w:r w:rsidRPr="00B24879">
        <w:rPr>
          <w:b/>
          <w:bCs/>
        </w:rPr>
        <w:t>в</w:t>
      </w:r>
      <w:proofErr w:type="gramEnd"/>
      <w:r w:rsidRPr="00B24879">
        <w:rPr>
          <w:b/>
          <w:bCs/>
        </w:rPr>
        <w:t>. (в %)</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831"/>
        <w:gridCol w:w="699"/>
        <w:gridCol w:w="699"/>
        <w:gridCol w:w="699"/>
        <w:gridCol w:w="699"/>
        <w:gridCol w:w="699"/>
        <w:gridCol w:w="699"/>
        <w:gridCol w:w="699"/>
        <w:gridCol w:w="699"/>
        <w:gridCol w:w="699"/>
      </w:tblGrid>
      <w:tr w:rsidR="008159F4" w:rsidRPr="00416F30" w:rsidTr="00DF4954">
        <w:trPr>
          <w:trHeight w:val="147"/>
        </w:trPr>
        <w:tc>
          <w:tcPr>
            <w:tcW w:w="1831" w:type="dxa"/>
          </w:tcPr>
          <w:p w:rsidR="008159F4" w:rsidRPr="00B24879" w:rsidRDefault="008159F4" w:rsidP="00DF4954">
            <w:pPr>
              <w:pStyle w:val="Default"/>
            </w:pPr>
            <w:r w:rsidRPr="00B24879">
              <w:t xml:space="preserve">Сословие </w:t>
            </w:r>
          </w:p>
        </w:tc>
        <w:tc>
          <w:tcPr>
            <w:tcW w:w="699" w:type="dxa"/>
          </w:tcPr>
          <w:p w:rsidR="008159F4" w:rsidRPr="00B24879" w:rsidRDefault="008159F4" w:rsidP="00DF4954">
            <w:pPr>
              <w:pStyle w:val="Default"/>
            </w:pPr>
            <w:r w:rsidRPr="00B24879">
              <w:t xml:space="preserve">1780 г. </w:t>
            </w:r>
          </w:p>
        </w:tc>
        <w:tc>
          <w:tcPr>
            <w:tcW w:w="699" w:type="dxa"/>
          </w:tcPr>
          <w:p w:rsidR="008159F4" w:rsidRPr="00B24879" w:rsidRDefault="008159F4" w:rsidP="00DF4954">
            <w:pPr>
              <w:pStyle w:val="Default"/>
            </w:pPr>
            <w:r w:rsidRPr="00B24879">
              <w:t xml:space="preserve">1802 г. </w:t>
            </w:r>
          </w:p>
        </w:tc>
        <w:tc>
          <w:tcPr>
            <w:tcW w:w="699" w:type="dxa"/>
          </w:tcPr>
          <w:p w:rsidR="008159F4" w:rsidRPr="00B24879" w:rsidRDefault="008159F4" w:rsidP="00DF4954">
            <w:pPr>
              <w:pStyle w:val="Default"/>
            </w:pPr>
            <w:r w:rsidRPr="00B24879">
              <w:t xml:space="preserve">1825 г. </w:t>
            </w:r>
          </w:p>
        </w:tc>
        <w:tc>
          <w:tcPr>
            <w:tcW w:w="699" w:type="dxa"/>
          </w:tcPr>
          <w:p w:rsidR="008159F4" w:rsidRPr="00B24879" w:rsidRDefault="008159F4" w:rsidP="00DF4954">
            <w:pPr>
              <w:pStyle w:val="Default"/>
            </w:pPr>
            <w:r w:rsidRPr="00B24879">
              <w:t xml:space="preserve">1845 г. </w:t>
            </w:r>
          </w:p>
        </w:tc>
        <w:tc>
          <w:tcPr>
            <w:tcW w:w="699" w:type="dxa"/>
          </w:tcPr>
          <w:p w:rsidR="008159F4" w:rsidRPr="00B24879" w:rsidRDefault="008159F4" w:rsidP="00DF4954">
            <w:pPr>
              <w:pStyle w:val="Default"/>
            </w:pPr>
            <w:r w:rsidRPr="00B24879">
              <w:t xml:space="preserve">1855 г. </w:t>
            </w:r>
          </w:p>
        </w:tc>
        <w:tc>
          <w:tcPr>
            <w:tcW w:w="699" w:type="dxa"/>
          </w:tcPr>
          <w:p w:rsidR="008159F4" w:rsidRPr="00B24879" w:rsidRDefault="008159F4" w:rsidP="00DF4954">
            <w:pPr>
              <w:pStyle w:val="Default"/>
            </w:pPr>
            <w:r w:rsidRPr="00B24879">
              <w:t xml:space="preserve">1860 г. </w:t>
            </w:r>
          </w:p>
        </w:tc>
        <w:tc>
          <w:tcPr>
            <w:tcW w:w="699" w:type="dxa"/>
          </w:tcPr>
          <w:p w:rsidR="008159F4" w:rsidRPr="00B24879" w:rsidRDefault="008159F4" w:rsidP="00DF4954">
            <w:pPr>
              <w:pStyle w:val="Default"/>
            </w:pPr>
            <w:r w:rsidRPr="00B24879">
              <w:t xml:space="preserve">1869 г. </w:t>
            </w:r>
          </w:p>
        </w:tc>
        <w:tc>
          <w:tcPr>
            <w:tcW w:w="699" w:type="dxa"/>
          </w:tcPr>
          <w:p w:rsidR="008159F4" w:rsidRPr="00B24879" w:rsidRDefault="008159F4" w:rsidP="00DF4954">
            <w:pPr>
              <w:pStyle w:val="Default"/>
            </w:pPr>
            <w:r w:rsidRPr="00B24879">
              <w:t xml:space="preserve">1900 г. </w:t>
            </w:r>
          </w:p>
        </w:tc>
        <w:tc>
          <w:tcPr>
            <w:tcW w:w="699" w:type="dxa"/>
          </w:tcPr>
          <w:p w:rsidR="008159F4" w:rsidRPr="00B24879" w:rsidRDefault="008159F4" w:rsidP="00DF4954">
            <w:pPr>
              <w:pStyle w:val="Default"/>
            </w:pPr>
            <w:r w:rsidRPr="00B24879">
              <w:t>1913 г.*</w:t>
            </w:r>
          </w:p>
        </w:tc>
      </w:tr>
      <w:tr w:rsidR="008159F4" w:rsidRPr="00416F30" w:rsidTr="00DF4954">
        <w:trPr>
          <w:trHeight w:val="80"/>
        </w:trPr>
        <w:tc>
          <w:tcPr>
            <w:tcW w:w="1831" w:type="dxa"/>
          </w:tcPr>
          <w:p w:rsidR="008159F4" w:rsidRPr="00B24879" w:rsidRDefault="008159F4" w:rsidP="00DF4954">
            <w:pPr>
              <w:pStyle w:val="Default"/>
            </w:pPr>
            <w:r w:rsidRPr="00B24879">
              <w:t xml:space="preserve">Дворянство </w:t>
            </w:r>
          </w:p>
        </w:tc>
        <w:tc>
          <w:tcPr>
            <w:tcW w:w="699" w:type="dxa"/>
          </w:tcPr>
          <w:p w:rsidR="008159F4" w:rsidRPr="00B24879" w:rsidRDefault="008159F4" w:rsidP="00DF4954">
            <w:pPr>
              <w:pStyle w:val="Default"/>
            </w:pPr>
            <w:r w:rsidRPr="00B24879">
              <w:t xml:space="preserve">— </w:t>
            </w:r>
          </w:p>
        </w:tc>
        <w:tc>
          <w:tcPr>
            <w:tcW w:w="699" w:type="dxa"/>
          </w:tcPr>
          <w:p w:rsidR="008159F4" w:rsidRPr="00B24879" w:rsidRDefault="008159F4" w:rsidP="00DF4954">
            <w:pPr>
              <w:pStyle w:val="Default"/>
            </w:pPr>
            <w:r w:rsidRPr="00B24879">
              <w:t xml:space="preserve">2 </w:t>
            </w:r>
          </w:p>
        </w:tc>
        <w:tc>
          <w:tcPr>
            <w:tcW w:w="699" w:type="dxa"/>
          </w:tcPr>
          <w:p w:rsidR="008159F4" w:rsidRPr="00B24879" w:rsidRDefault="008159F4" w:rsidP="00DF4954">
            <w:pPr>
              <w:pStyle w:val="Default"/>
            </w:pPr>
            <w:r w:rsidRPr="00B24879">
              <w:t xml:space="preserve">4 </w:t>
            </w:r>
          </w:p>
        </w:tc>
        <w:tc>
          <w:tcPr>
            <w:tcW w:w="699" w:type="dxa"/>
          </w:tcPr>
          <w:p w:rsidR="008159F4" w:rsidRPr="00B24879" w:rsidRDefault="008159F4" w:rsidP="00DF4954">
            <w:pPr>
              <w:pStyle w:val="Default"/>
            </w:pPr>
            <w:r w:rsidRPr="00B24879">
              <w:t xml:space="preserve">3 </w:t>
            </w:r>
          </w:p>
        </w:tc>
        <w:tc>
          <w:tcPr>
            <w:tcW w:w="699" w:type="dxa"/>
          </w:tcPr>
          <w:p w:rsidR="008159F4" w:rsidRPr="00B24879" w:rsidRDefault="008159F4" w:rsidP="00DF4954">
            <w:pPr>
              <w:pStyle w:val="Default"/>
            </w:pPr>
            <w:r w:rsidRPr="00B24879">
              <w:t xml:space="preserve">4 </w:t>
            </w:r>
          </w:p>
        </w:tc>
        <w:tc>
          <w:tcPr>
            <w:tcW w:w="699" w:type="dxa"/>
          </w:tcPr>
          <w:p w:rsidR="008159F4" w:rsidRPr="00B24879" w:rsidRDefault="008159F4" w:rsidP="00DF4954">
            <w:pPr>
              <w:pStyle w:val="Default"/>
            </w:pPr>
            <w:r w:rsidRPr="00B24879">
              <w:t xml:space="preserve">3 </w:t>
            </w:r>
          </w:p>
        </w:tc>
        <w:tc>
          <w:tcPr>
            <w:tcW w:w="699" w:type="dxa"/>
          </w:tcPr>
          <w:p w:rsidR="008159F4" w:rsidRPr="00B24879" w:rsidRDefault="008159F4" w:rsidP="00DF4954">
            <w:pPr>
              <w:pStyle w:val="Default"/>
            </w:pPr>
            <w:r w:rsidRPr="00B24879">
              <w:t xml:space="preserve">4.4 </w:t>
            </w:r>
          </w:p>
        </w:tc>
        <w:tc>
          <w:tcPr>
            <w:tcW w:w="699" w:type="dxa"/>
          </w:tcPr>
          <w:p w:rsidR="008159F4" w:rsidRPr="00B24879" w:rsidRDefault="008159F4" w:rsidP="00DF4954">
            <w:pPr>
              <w:pStyle w:val="Default"/>
            </w:pPr>
            <w:r w:rsidRPr="00B24879">
              <w:t xml:space="preserve">4.0 </w:t>
            </w:r>
          </w:p>
        </w:tc>
        <w:tc>
          <w:tcPr>
            <w:tcW w:w="699" w:type="dxa"/>
          </w:tcPr>
          <w:p w:rsidR="008159F4" w:rsidRPr="00B24879" w:rsidRDefault="008159F4" w:rsidP="00DF4954">
            <w:pPr>
              <w:pStyle w:val="Default"/>
            </w:pPr>
            <w:r w:rsidRPr="00B24879">
              <w:t xml:space="preserve">4.7 </w:t>
            </w:r>
          </w:p>
        </w:tc>
      </w:tr>
      <w:tr w:rsidR="008159F4" w:rsidRPr="00416F30" w:rsidTr="00DF4954">
        <w:trPr>
          <w:trHeight w:val="80"/>
        </w:trPr>
        <w:tc>
          <w:tcPr>
            <w:tcW w:w="1831" w:type="dxa"/>
          </w:tcPr>
          <w:p w:rsidR="008159F4" w:rsidRPr="00B24879" w:rsidRDefault="008159F4" w:rsidP="00DF4954">
            <w:pPr>
              <w:pStyle w:val="Default"/>
            </w:pPr>
            <w:r w:rsidRPr="00B24879">
              <w:t xml:space="preserve">Духовенство </w:t>
            </w:r>
          </w:p>
        </w:tc>
        <w:tc>
          <w:tcPr>
            <w:tcW w:w="699" w:type="dxa"/>
          </w:tcPr>
          <w:p w:rsidR="008159F4" w:rsidRPr="00B24879" w:rsidRDefault="008159F4" w:rsidP="00DF4954">
            <w:pPr>
              <w:pStyle w:val="Default"/>
            </w:pPr>
            <w:r w:rsidRPr="00B24879">
              <w:t xml:space="preserve">— </w:t>
            </w:r>
          </w:p>
        </w:tc>
        <w:tc>
          <w:tcPr>
            <w:tcW w:w="699" w:type="dxa"/>
          </w:tcPr>
          <w:p w:rsidR="008159F4" w:rsidRPr="00B24879" w:rsidRDefault="008159F4" w:rsidP="00DF4954">
            <w:pPr>
              <w:pStyle w:val="Default"/>
            </w:pPr>
            <w:r w:rsidRPr="00B24879">
              <w:t xml:space="preserve">0 </w:t>
            </w:r>
          </w:p>
        </w:tc>
        <w:tc>
          <w:tcPr>
            <w:tcW w:w="699" w:type="dxa"/>
          </w:tcPr>
          <w:p w:rsidR="008159F4" w:rsidRPr="00B24879" w:rsidRDefault="008159F4" w:rsidP="00DF4954">
            <w:pPr>
              <w:pStyle w:val="Default"/>
            </w:pPr>
            <w:r w:rsidRPr="00B24879">
              <w:t xml:space="preserve">1 </w:t>
            </w:r>
          </w:p>
        </w:tc>
        <w:tc>
          <w:tcPr>
            <w:tcW w:w="699" w:type="dxa"/>
          </w:tcPr>
          <w:p w:rsidR="008159F4" w:rsidRPr="00B24879" w:rsidRDefault="008159F4" w:rsidP="00DF4954">
            <w:pPr>
              <w:pStyle w:val="Default"/>
            </w:pPr>
            <w:r w:rsidRPr="00B24879">
              <w:t xml:space="preserve">0 </w:t>
            </w:r>
          </w:p>
        </w:tc>
        <w:tc>
          <w:tcPr>
            <w:tcW w:w="699" w:type="dxa"/>
          </w:tcPr>
          <w:p w:rsidR="008159F4" w:rsidRPr="00B24879" w:rsidRDefault="008159F4" w:rsidP="00DF4954">
            <w:pPr>
              <w:pStyle w:val="Default"/>
            </w:pPr>
            <w:r w:rsidRPr="00B24879">
              <w:t xml:space="preserve">0 </w:t>
            </w:r>
          </w:p>
        </w:tc>
        <w:tc>
          <w:tcPr>
            <w:tcW w:w="699" w:type="dxa"/>
          </w:tcPr>
          <w:p w:rsidR="008159F4" w:rsidRPr="00B24879" w:rsidRDefault="008159F4" w:rsidP="00DF4954">
            <w:pPr>
              <w:pStyle w:val="Default"/>
            </w:pPr>
            <w:r w:rsidRPr="00B24879">
              <w:t xml:space="preserve">0 </w:t>
            </w:r>
          </w:p>
        </w:tc>
        <w:tc>
          <w:tcPr>
            <w:tcW w:w="699" w:type="dxa"/>
          </w:tcPr>
          <w:p w:rsidR="008159F4" w:rsidRPr="00B24879" w:rsidRDefault="008159F4" w:rsidP="00DF4954">
            <w:pPr>
              <w:pStyle w:val="Default"/>
            </w:pPr>
            <w:r w:rsidRPr="00B24879">
              <w:t xml:space="preserve">0.2 </w:t>
            </w:r>
          </w:p>
        </w:tc>
        <w:tc>
          <w:tcPr>
            <w:tcW w:w="699" w:type="dxa"/>
          </w:tcPr>
          <w:p w:rsidR="008159F4" w:rsidRPr="00B24879" w:rsidRDefault="008159F4" w:rsidP="00DF4954">
            <w:pPr>
              <w:pStyle w:val="Default"/>
            </w:pPr>
            <w:r w:rsidRPr="00B24879">
              <w:t xml:space="preserve">0.2 </w:t>
            </w:r>
          </w:p>
        </w:tc>
        <w:tc>
          <w:tcPr>
            <w:tcW w:w="699" w:type="dxa"/>
          </w:tcPr>
          <w:p w:rsidR="008159F4" w:rsidRPr="00B24879" w:rsidRDefault="008159F4" w:rsidP="00DF4954">
            <w:pPr>
              <w:pStyle w:val="Default"/>
            </w:pPr>
            <w:r w:rsidRPr="00B24879">
              <w:t xml:space="preserve">0.3 </w:t>
            </w:r>
          </w:p>
        </w:tc>
      </w:tr>
      <w:tr w:rsidR="008159F4" w:rsidRPr="00416F30" w:rsidTr="00DF4954">
        <w:trPr>
          <w:trHeight w:val="80"/>
        </w:trPr>
        <w:tc>
          <w:tcPr>
            <w:tcW w:w="1831" w:type="dxa"/>
          </w:tcPr>
          <w:p w:rsidR="008159F4" w:rsidRPr="00B24879" w:rsidRDefault="008159F4" w:rsidP="00DF4954">
            <w:pPr>
              <w:pStyle w:val="Default"/>
            </w:pPr>
            <w:r w:rsidRPr="00B24879">
              <w:t xml:space="preserve">Городское </w:t>
            </w:r>
          </w:p>
        </w:tc>
        <w:tc>
          <w:tcPr>
            <w:tcW w:w="699" w:type="dxa"/>
          </w:tcPr>
          <w:p w:rsidR="008159F4" w:rsidRPr="00B24879" w:rsidRDefault="008159F4" w:rsidP="00DF4954">
            <w:pPr>
              <w:pStyle w:val="Default"/>
            </w:pPr>
            <w:r w:rsidRPr="00B24879">
              <w:t xml:space="preserve">— </w:t>
            </w:r>
          </w:p>
        </w:tc>
        <w:tc>
          <w:tcPr>
            <w:tcW w:w="699" w:type="dxa"/>
          </w:tcPr>
          <w:p w:rsidR="008159F4" w:rsidRPr="00B24879" w:rsidRDefault="008159F4" w:rsidP="00DF4954">
            <w:pPr>
              <w:pStyle w:val="Default"/>
            </w:pPr>
            <w:r w:rsidRPr="00B24879">
              <w:t xml:space="preserve">5 </w:t>
            </w:r>
          </w:p>
        </w:tc>
        <w:tc>
          <w:tcPr>
            <w:tcW w:w="699" w:type="dxa"/>
          </w:tcPr>
          <w:p w:rsidR="008159F4" w:rsidRPr="00B24879" w:rsidRDefault="008159F4" w:rsidP="00DF4954">
            <w:pPr>
              <w:pStyle w:val="Default"/>
            </w:pPr>
            <w:r w:rsidRPr="00B24879">
              <w:t xml:space="preserve">7 </w:t>
            </w:r>
          </w:p>
        </w:tc>
        <w:tc>
          <w:tcPr>
            <w:tcW w:w="699" w:type="dxa"/>
          </w:tcPr>
          <w:p w:rsidR="008159F4" w:rsidRPr="00B24879" w:rsidRDefault="008159F4" w:rsidP="00DF4954">
            <w:pPr>
              <w:pStyle w:val="Default"/>
            </w:pPr>
            <w:r w:rsidRPr="00B24879">
              <w:t xml:space="preserve">8 </w:t>
            </w:r>
          </w:p>
        </w:tc>
        <w:tc>
          <w:tcPr>
            <w:tcW w:w="699" w:type="dxa"/>
          </w:tcPr>
          <w:p w:rsidR="008159F4" w:rsidRPr="00B24879" w:rsidRDefault="008159F4" w:rsidP="00DF4954">
            <w:pPr>
              <w:pStyle w:val="Default"/>
            </w:pPr>
            <w:r w:rsidRPr="00B24879">
              <w:t xml:space="preserve">6 </w:t>
            </w:r>
          </w:p>
        </w:tc>
        <w:tc>
          <w:tcPr>
            <w:tcW w:w="699" w:type="dxa"/>
          </w:tcPr>
          <w:p w:rsidR="008159F4" w:rsidRPr="00B24879" w:rsidRDefault="008159F4" w:rsidP="00DF4954">
            <w:pPr>
              <w:pStyle w:val="Default"/>
            </w:pPr>
            <w:r w:rsidRPr="00B24879">
              <w:t xml:space="preserve">5 </w:t>
            </w:r>
          </w:p>
        </w:tc>
        <w:tc>
          <w:tcPr>
            <w:tcW w:w="699" w:type="dxa"/>
          </w:tcPr>
          <w:p w:rsidR="008159F4" w:rsidRPr="00B24879" w:rsidRDefault="008159F4" w:rsidP="00DF4954">
            <w:pPr>
              <w:pStyle w:val="Default"/>
            </w:pPr>
            <w:r w:rsidRPr="00B24879">
              <w:t xml:space="preserve">6.3 </w:t>
            </w:r>
          </w:p>
        </w:tc>
        <w:tc>
          <w:tcPr>
            <w:tcW w:w="699" w:type="dxa"/>
          </w:tcPr>
          <w:p w:rsidR="008159F4" w:rsidRPr="00B24879" w:rsidRDefault="008159F4" w:rsidP="00DF4954">
            <w:pPr>
              <w:pStyle w:val="Default"/>
            </w:pPr>
            <w:r w:rsidRPr="00B24879">
              <w:t xml:space="preserve">5.8 </w:t>
            </w:r>
          </w:p>
        </w:tc>
        <w:tc>
          <w:tcPr>
            <w:tcW w:w="699" w:type="dxa"/>
          </w:tcPr>
          <w:p w:rsidR="008159F4" w:rsidRPr="00B24879" w:rsidRDefault="008159F4" w:rsidP="00DF4954">
            <w:pPr>
              <w:pStyle w:val="Default"/>
            </w:pPr>
            <w:r w:rsidRPr="00B24879">
              <w:t xml:space="preserve">5.8 </w:t>
            </w:r>
          </w:p>
        </w:tc>
      </w:tr>
      <w:tr w:rsidR="008159F4" w:rsidRPr="00416F30" w:rsidTr="00DF4954">
        <w:trPr>
          <w:trHeight w:val="80"/>
        </w:trPr>
        <w:tc>
          <w:tcPr>
            <w:tcW w:w="1831" w:type="dxa"/>
          </w:tcPr>
          <w:p w:rsidR="008159F4" w:rsidRPr="00B24879" w:rsidRDefault="008159F4" w:rsidP="00DF4954">
            <w:pPr>
              <w:pStyle w:val="Default"/>
            </w:pPr>
            <w:r w:rsidRPr="00B24879">
              <w:t xml:space="preserve">Крестьянство </w:t>
            </w:r>
          </w:p>
        </w:tc>
        <w:tc>
          <w:tcPr>
            <w:tcW w:w="699" w:type="dxa"/>
          </w:tcPr>
          <w:p w:rsidR="008159F4" w:rsidRPr="00B24879" w:rsidRDefault="008159F4" w:rsidP="00DF4954">
            <w:pPr>
              <w:pStyle w:val="Default"/>
            </w:pPr>
            <w:r w:rsidRPr="00B24879">
              <w:t xml:space="preserve">— </w:t>
            </w:r>
          </w:p>
        </w:tc>
        <w:tc>
          <w:tcPr>
            <w:tcW w:w="699" w:type="dxa"/>
          </w:tcPr>
          <w:p w:rsidR="008159F4" w:rsidRPr="00B24879" w:rsidRDefault="008159F4" w:rsidP="00DF4954">
            <w:pPr>
              <w:pStyle w:val="Default"/>
            </w:pPr>
            <w:r w:rsidRPr="00B24879">
              <w:t xml:space="preserve">3 </w:t>
            </w:r>
          </w:p>
        </w:tc>
        <w:tc>
          <w:tcPr>
            <w:tcW w:w="699" w:type="dxa"/>
          </w:tcPr>
          <w:p w:rsidR="008159F4" w:rsidRPr="00B24879" w:rsidRDefault="008159F4" w:rsidP="00DF4954">
            <w:pPr>
              <w:pStyle w:val="Default"/>
            </w:pPr>
            <w:r w:rsidRPr="00B24879">
              <w:t xml:space="preserve">7 </w:t>
            </w:r>
          </w:p>
        </w:tc>
        <w:tc>
          <w:tcPr>
            <w:tcW w:w="699" w:type="dxa"/>
          </w:tcPr>
          <w:p w:rsidR="008159F4" w:rsidRPr="00B24879" w:rsidRDefault="008159F4" w:rsidP="00DF4954">
            <w:pPr>
              <w:pStyle w:val="Default"/>
            </w:pPr>
            <w:r w:rsidRPr="00B24879">
              <w:t xml:space="preserve">8 </w:t>
            </w:r>
          </w:p>
        </w:tc>
        <w:tc>
          <w:tcPr>
            <w:tcW w:w="699" w:type="dxa"/>
          </w:tcPr>
          <w:p w:rsidR="008159F4" w:rsidRPr="00B24879" w:rsidRDefault="008159F4" w:rsidP="00DF4954">
            <w:pPr>
              <w:pStyle w:val="Default"/>
            </w:pPr>
            <w:r w:rsidRPr="00B24879">
              <w:t xml:space="preserve">9 </w:t>
            </w:r>
          </w:p>
        </w:tc>
        <w:tc>
          <w:tcPr>
            <w:tcW w:w="699" w:type="dxa"/>
          </w:tcPr>
          <w:p w:rsidR="008159F4" w:rsidRPr="00B24879" w:rsidRDefault="008159F4" w:rsidP="00DF4954">
            <w:pPr>
              <w:pStyle w:val="Default"/>
            </w:pPr>
            <w:r w:rsidRPr="00B24879">
              <w:t xml:space="preserve">9 </w:t>
            </w:r>
          </w:p>
        </w:tc>
        <w:tc>
          <w:tcPr>
            <w:tcW w:w="699" w:type="dxa"/>
          </w:tcPr>
          <w:p w:rsidR="008159F4" w:rsidRPr="00B24879" w:rsidRDefault="008159F4" w:rsidP="00DF4954">
            <w:pPr>
              <w:pStyle w:val="Default"/>
            </w:pPr>
            <w:r w:rsidRPr="00B24879">
              <w:t xml:space="preserve">11 </w:t>
            </w:r>
          </w:p>
        </w:tc>
        <w:tc>
          <w:tcPr>
            <w:tcW w:w="699" w:type="dxa"/>
          </w:tcPr>
          <w:p w:rsidR="008159F4" w:rsidRPr="00B24879" w:rsidRDefault="008159F4" w:rsidP="00DF4954">
            <w:pPr>
              <w:pStyle w:val="Default"/>
            </w:pPr>
            <w:r w:rsidRPr="00B24879">
              <w:t xml:space="preserve">7.3 </w:t>
            </w:r>
          </w:p>
        </w:tc>
        <w:tc>
          <w:tcPr>
            <w:tcW w:w="699" w:type="dxa"/>
          </w:tcPr>
          <w:p w:rsidR="008159F4" w:rsidRPr="00B24879" w:rsidRDefault="008159F4" w:rsidP="00DF4954">
            <w:pPr>
              <w:pStyle w:val="Default"/>
            </w:pPr>
            <w:r w:rsidRPr="00B24879">
              <w:t xml:space="preserve">6.3 </w:t>
            </w:r>
          </w:p>
        </w:tc>
      </w:tr>
      <w:tr w:rsidR="008159F4" w:rsidRPr="00416F30" w:rsidTr="00DF4954">
        <w:trPr>
          <w:trHeight w:val="80"/>
        </w:trPr>
        <w:tc>
          <w:tcPr>
            <w:tcW w:w="1831" w:type="dxa"/>
          </w:tcPr>
          <w:p w:rsidR="008159F4" w:rsidRPr="00B24879" w:rsidRDefault="008159F4" w:rsidP="00DF4954">
            <w:pPr>
              <w:pStyle w:val="Default"/>
            </w:pPr>
            <w:r w:rsidRPr="00B24879">
              <w:t xml:space="preserve">Военные </w:t>
            </w:r>
          </w:p>
        </w:tc>
        <w:tc>
          <w:tcPr>
            <w:tcW w:w="699" w:type="dxa"/>
          </w:tcPr>
          <w:p w:rsidR="008159F4" w:rsidRPr="00B24879" w:rsidRDefault="008159F4" w:rsidP="00DF4954">
            <w:pPr>
              <w:pStyle w:val="Default"/>
            </w:pPr>
            <w:r w:rsidRPr="00B24879">
              <w:t xml:space="preserve">— </w:t>
            </w:r>
          </w:p>
        </w:tc>
        <w:tc>
          <w:tcPr>
            <w:tcW w:w="699" w:type="dxa"/>
          </w:tcPr>
          <w:p w:rsidR="008159F4" w:rsidRPr="00B24879" w:rsidRDefault="008159F4" w:rsidP="00DF4954">
            <w:pPr>
              <w:pStyle w:val="Default"/>
            </w:pPr>
            <w:r w:rsidRPr="00B24879">
              <w:t xml:space="preserve">5 </w:t>
            </w:r>
          </w:p>
        </w:tc>
        <w:tc>
          <w:tcPr>
            <w:tcW w:w="699" w:type="dxa"/>
          </w:tcPr>
          <w:p w:rsidR="008159F4" w:rsidRPr="00B24879" w:rsidRDefault="008159F4" w:rsidP="00DF4954">
            <w:pPr>
              <w:pStyle w:val="Default"/>
            </w:pPr>
            <w:r w:rsidRPr="00B24879">
              <w:t xml:space="preserve">5 </w:t>
            </w:r>
          </w:p>
        </w:tc>
        <w:tc>
          <w:tcPr>
            <w:tcW w:w="699" w:type="dxa"/>
          </w:tcPr>
          <w:p w:rsidR="008159F4" w:rsidRPr="00B24879" w:rsidRDefault="008159F4" w:rsidP="00DF4954">
            <w:pPr>
              <w:pStyle w:val="Default"/>
            </w:pPr>
            <w:r w:rsidRPr="00B24879">
              <w:t xml:space="preserve">5 </w:t>
            </w:r>
          </w:p>
        </w:tc>
        <w:tc>
          <w:tcPr>
            <w:tcW w:w="699" w:type="dxa"/>
          </w:tcPr>
          <w:p w:rsidR="008159F4" w:rsidRPr="00B24879" w:rsidRDefault="008159F4" w:rsidP="00DF4954">
            <w:pPr>
              <w:pStyle w:val="Default"/>
            </w:pPr>
            <w:r w:rsidRPr="00B24879">
              <w:t xml:space="preserve">6 </w:t>
            </w:r>
          </w:p>
        </w:tc>
        <w:tc>
          <w:tcPr>
            <w:tcW w:w="699" w:type="dxa"/>
          </w:tcPr>
          <w:p w:rsidR="008159F4" w:rsidRPr="00B24879" w:rsidRDefault="008159F4" w:rsidP="00DF4954">
            <w:pPr>
              <w:pStyle w:val="Default"/>
            </w:pPr>
            <w:r w:rsidRPr="00B24879">
              <w:t xml:space="preserve">7 </w:t>
            </w:r>
          </w:p>
        </w:tc>
        <w:tc>
          <w:tcPr>
            <w:tcW w:w="699" w:type="dxa"/>
          </w:tcPr>
          <w:p w:rsidR="008159F4" w:rsidRPr="00B24879" w:rsidRDefault="008159F4" w:rsidP="00DF4954">
            <w:pPr>
              <w:pStyle w:val="Default"/>
            </w:pPr>
            <w:r w:rsidRPr="00B24879">
              <w:t xml:space="preserve">8.1 </w:t>
            </w:r>
          </w:p>
        </w:tc>
        <w:tc>
          <w:tcPr>
            <w:tcW w:w="699" w:type="dxa"/>
          </w:tcPr>
          <w:p w:rsidR="008159F4" w:rsidRPr="00B24879" w:rsidRDefault="008159F4" w:rsidP="00DF4954">
            <w:pPr>
              <w:pStyle w:val="Default"/>
            </w:pPr>
            <w:r w:rsidRPr="00B24879">
              <w:t xml:space="preserve">7.4 </w:t>
            </w:r>
          </w:p>
        </w:tc>
        <w:tc>
          <w:tcPr>
            <w:tcW w:w="699" w:type="dxa"/>
          </w:tcPr>
          <w:p w:rsidR="008159F4" w:rsidRPr="00B24879" w:rsidRDefault="008159F4" w:rsidP="00DF4954">
            <w:pPr>
              <w:pStyle w:val="Default"/>
            </w:pPr>
            <w:r w:rsidRPr="00B24879">
              <w:t xml:space="preserve">3.8 </w:t>
            </w:r>
          </w:p>
        </w:tc>
      </w:tr>
      <w:tr w:rsidR="008159F4" w:rsidRPr="00416F30" w:rsidTr="00DF4954">
        <w:trPr>
          <w:trHeight w:val="73"/>
        </w:trPr>
        <w:tc>
          <w:tcPr>
            <w:tcW w:w="1831" w:type="dxa"/>
          </w:tcPr>
          <w:p w:rsidR="008159F4" w:rsidRPr="00B24879" w:rsidRDefault="008159F4" w:rsidP="00DF4954">
            <w:pPr>
              <w:pStyle w:val="Default"/>
            </w:pPr>
            <w:r w:rsidRPr="00B24879">
              <w:t xml:space="preserve">Всего </w:t>
            </w:r>
          </w:p>
        </w:tc>
        <w:tc>
          <w:tcPr>
            <w:tcW w:w="699" w:type="dxa"/>
          </w:tcPr>
          <w:p w:rsidR="008159F4" w:rsidRPr="00B24879" w:rsidRDefault="008159F4" w:rsidP="00DF4954">
            <w:pPr>
              <w:pStyle w:val="Default"/>
            </w:pPr>
            <w:r w:rsidRPr="00B24879">
              <w:t xml:space="preserve">2 </w:t>
            </w:r>
          </w:p>
        </w:tc>
        <w:tc>
          <w:tcPr>
            <w:tcW w:w="699" w:type="dxa"/>
          </w:tcPr>
          <w:p w:rsidR="008159F4" w:rsidRPr="00B24879" w:rsidRDefault="008159F4" w:rsidP="00DF4954">
            <w:pPr>
              <w:pStyle w:val="Default"/>
            </w:pPr>
            <w:r w:rsidRPr="00B24879">
              <w:t xml:space="preserve">3 </w:t>
            </w:r>
          </w:p>
        </w:tc>
        <w:tc>
          <w:tcPr>
            <w:tcW w:w="699" w:type="dxa"/>
          </w:tcPr>
          <w:p w:rsidR="008159F4" w:rsidRPr="00B24879" w:rsidRDefault="008159F4" w:rsidP="00DF4954">
            <w:pPr>
              <w:pStyle w:val="Default"/>
            </w:pPr>
            <w:r w:rsidRPr="00B24879">
              <w:t xml:space="preserve">7 </w:t>
            </w:r>
          </w:p>
        </w:tc>
        <w:tc>
          <w:tcPr>
            <w:tcW w:w="699" w:type="dxa"/>
          </w:tcPr>
          <w:p w:rsidR="008159F4" w:rsidRPr="00B24879" w:rsidRDefault="008159F4" w:rsidP="00DF4954">
            <w:pPr>
              <w:pStyle w:val="Default"/>
            </w:pPr>
            <w:r w:rsidRPr="00B24879">
              <w:t xml:space="preserve">8 </w:t>
            </w:r>
          </w:p>
        </w:tc>
        <w:tc>
          <w:tcPr>
            <w:tcW w:w="699" w:type="dxa"/>
          </w:tcPr>
          <w:p w:rsidR="008159F4" w:rsidRPr="00B24879" w:rsidRDefault="008159F4" w:rsidP="00DF4954">
            <w:pPr>
              <w:pStyle w:val="Default"/>
            </w:pPr>
            <w:r w:rsidRPr="00B24879">
              <w:t xml:space="preserve">9 </w:t>
            </w:r>
          </w:p>
        </w:tc>
        <w:tc>
          <w:tcPr>
            <w:tcW w:w="699" w:type="dxa"/>
          </w:tcPr>
          <w:p w:rsidR="008159F4" w:rsidRPr="00B24879" w:rsidRDefault="008159F4" w:rsidP="00DF4954">
            <w:pPr>
              <w:pStyle w:val="Default"/>
            </w:pPr>
            <w:r w:rsidRPr="00B24879">
              <w:t xml:space="preserve">8 </w:t>
            </w:r>
          </w:p>
        </w:tc>
        <w:tc>
          <w:tcPr>
            <w:tcW w:w="699" w:type="dxa"/>
          </w:tcPr>
          <w:p w:rsidR="008159F4" w:rsidRPr="00B24879" w:rsidRDefault="008159F4" w:rsidP="00DF4954">
            <w:pPr>
              <w:pStyle w:val="Default"/>
            </w:pPr>
            <w:r w:rsidRPr="00B24879">
              <w:t xml:space="preserve">9.9 </w:t>
            </w:r>
          </w:p>
        </w:tc>
        <w:tc>
          <w:tcPr>
            <w:tcW w:w="699" w:type="dxa"/>
          </w:tcPr>
          <w:p w:rsidR="008159F4" w:rsidRPr="00B24879" w:rsidRDefault="008159F4" w:rsidP="00DF4954">
            <w:pPr>
              <w:pStyle w:val="Default"/>
            </w:pPr>
            <w:r w:rsidRPr="00B24879">
              <w:t xml:space="preserve">7.2 </w:t>
            </w:r>
          </w:p>
        </w:tc>
        <w:tc>
          <w:tcPr>
            <w:tcW w:w="699" w:type="dxa"/>
          </w:tcPr>
          <w:p w:rsidR="008159F4" w:rsidRPr="00B24879" w:rsidRDefault="008159F4" w:rsidP="00DF4954">
            <w:pPr>
              <w:pStyle w:val="Default"/>
            </w:pPr>
            <w:r w:rsidRPr="00B24879">
              <w:t xml:space="preserve">6.0 </w:t>
            </w:r>
          </w:p>
        </w:tc>
      </w:tr>
    </w:tbl>
    <w:p w:rsidR="008159F4" w:rsidRDefault="008159F4" w:rsidP="008159F4">
      <w:r w:rsidRPr="00B24879">
        <w:t>7.1.</w:t>
      </w:r>
      <w:r>
        <w:t xml:space="preserve"> Поясните, что от какого массива рассчитаны приведенные в таблице процентные данные (что они означают)?</w:t>
      </w:r>
    </w:p>
    <w:p w:rsidR="008159F4" w:rsidRPr="002956B6" w:rsidRDefault="008159F4" w:rsidP="008159F4">
      <w:r w:rsidRPr="002956B6">
        <w:rPr>
          <w:i/>
        </w:rPr>
        <w:t>Ответ:</w:t>
      </w:r>
      <w:r>
        <w:t xml:space="preserve"> Православное население России учитывалось своими приходами (Святейший Синод был государственным ведомством), соответственно учитывалось посещение исповеди во время празднования Пасхи. Цифры показывают, сколько процентов прихожан от их общей </w:t>
      </w:r>
      <w:proofErr w:type="spellStart"/>
      <w:r>
        <w:t>численностине</w:t>
      </w:r>
      <w:proofErr w:type="spellEnd"/>
      <w:r>
        <w:t xml:space="preserve"> являлись к исповеди без уважительной причины (напр., болезни) – до 2 баллов, принципиален общий вывод.</w:t>
      </w:r>
    </w:p>
    <w:p w:rsidR="008159F4" w:rsidRDefault="008159F4" w:rsidP="008159F4"/>
    <w:p w:rsidR="008159F4" w:rsidRDefault="008159F4" w:rsidP="008159F4">
      <w:pPr>
        <w:pBdr>
          <w:bottom w:val="single" w:sz="12" w:space="1" w:color="auto"/>
        </w:pBdr>
      </w:pPr>
      <w:r>
        <w:t xml:space="preserve"> 7.2. Какие можно сделать выводы из таблицы о возрастании (или, наоборот, падении) религиозности русского православного населения? Можно ли вообще делать какие-либо серьезные выводы о степени религиозности населения Российской Империи?</w:t>
      </w:r>
    </w:p>
    <w:p w:rsidR="008159F4" w:rsidRPr="002956B6" w:rsidRDefault="008159F4" w:rsidP="008159F4">
      <w:pPr>
        <w:rPr>
          <w:i/>
        </w:rPr>
      </w:pPr>
      <w:r w:rsidRPr="002956B6">
        <w:rPr>
          <w:i/>
        </w:rPr>
        <w:t>Ответ:</w:t>
      </w:r>
    </w:p>
    <w:p w:rsidR="008159F4" w:rsidRDefault="008159F4" w:rsidP="008159F4">
      <w:pPr>
        <w:pBdr>
          <w:bottom w:val="single" w:sz="12" w:space="1" w:color="auto"/>
        </w:pBdr>
      </w:pPr>
      <w:r>
        <w:t>Можно, например, сделать выводы о том, что пропускавшие исповедь на Пасху отмечались во все времена и почти во всех сословиях; о том, что наибольший процент неявок зафиксирован в 1869 г. (эпоха Великих реформ), а к 1913 г. он снова стал сокращаться. Выводов о религиозности сделать нельзя: для огромной доли населения Пасха и Рождество были традиционными праздниками, и не соблюдать традиции означало бросить определенный вызов своему социуму. Насколько люди были религиозны вне протокольных посещений Церкви – говорить сложно</w:t>
      </w:r>
      <w:proofErr w:type="gramStart"/>
      <w:r>
        <w:t>.</w:t>
      </w:r>
      <w:proofErr w:type="gramEnd"/>
      <w:r>
        <w:t xml:space="preserve"> – </w:t>
      </w:r>
      <w:proofErr w:type="gramStart"/>
      <w:r>
        <w:t>д</w:t>
      </w:r>
      <w:proofErr w:type="gramEnd"/>
      <w:r>
        <w:t>о 4 баллов.</w:t>
      </w:r>
    </w:p>
    <w:p w:rsidR="008159F4" w:rsidRDefault="008159F4" w:rsidP="008159F4">
      <w:pPr>
        <w:pBdr>
          <w:bottom w:val="single" w:sz="12" w:space="1" w:color="auto"/>
        </w:pBdr>
      </w:pPr>
    </w:p>
    <w:p w:rsidR="008159F4" w:rsidRDefault="008159F4" w:rsidP="008159F4">
      <w:pPr>
        <w:pBdr>
          <w:bottom w:val="single" w:sz="12" w:space="1" w:color="auto"/>
        </w:pBdr>
      </w:pPr>
      <w:r>
        <w:t>7.3. По некоторым сословиям в отдельные годы показатели довольно существенны? Можно ли найти этому рациональное объяснение? Какое?</w:t>
      </w:r>
    </w:p>
    <w:p w:rsidR="008159F4" w:rsidRPr="004807CD" w:rsidRDefault="008159F4" w:rsidP="008159F4">
      <w:r w:rsidRPr="002956B6">
        <w:rPr>
          <w:i/>
        </w:rPr>
        <w:t>Ответ:</w:t>
      </w:r>
      <w:r>
        <w:rPr>
          <w:i/>
        </w:rPr>
        <w:t xml:space="preserve"> </w:t>
      </w:r>
      <w:r>
        <w:t xml:space="preserve">Многие крестьяне отправлялись на заработки в город или другие местности, где вдали от своего круга считали не обязательным </w:t>
      </w:r>
      <w:r>
        <w:lastRenderedPageBreak/>
        <w:t>демонстрировать свою приверженность исповеди, тоже можно сказать и о военных, находившихся далеко от родных деревень и городов</w:t>
      </w:r>
      <w:proofErr w:type="gramStart"/>
      <w:r>
        <w:t>.</w:t>
      </w:r>
      <w:proofErr w:type="gramEnd"/>
      <w:r>
        <w:t xml:space="preserve"> – </w:t>
      </w:r>
      <w:proofErr w:type="gramStart"/>
      <w:r>
        <w:t>д</w:t>
      </w:r>
      <w:proofErr w:type="gramEnd"/>
      <w:r>
        <w:t>о 2 баллов.</w:t>
      </w:r>
    </w:p>
    <w:p w:rsidR="008159F4" w:rsidRPr="00D25CB4" w:rsidRDefault="00D25CB4" w:rsidP="008159F4">
      <w:r>
        <w:t>Максимум за задание – 8 баллов.</w:t>
      </w:r>
    </w:p>
    <w:p w:rsidR="00D25CB4" w:rsidRDefault="00D25CB4" w:rsidP="008159F4">
      <w:pPr>
        <w:rPr>
          <w:b/>
          <w:i/>
        </w:rPr>
      </w:pPr>
    </w:p>
    <w:p w:rsidR="008159F4" w:rsidRDefault="008159F4" w:rsidP="008159F4">
      <w:pPr>
        <w:pBdr>
          <w:bottom w:val="single" w:sz="12" w:space="1" w:color="auto"/>
        </w:pBdr>
        <w:rPr>
          <w:b/>
        </w:rPr>
      </w:pPr>
      <w:r>
        <w:rPr>
          <w:b/>
        </w:rPr>
        <w:t>Задание 8. (12 баллов). Прочитайте текст и ответьте на вопросы к нему.</w:t>
      </w:r>
    </w:p>
    <w:p w:rsidR="008159F4" w:rsidRDefault="008159F4" w:rsidP="008159F4">
      <w:pPr>
        <w:pStyle w:val="a5"/>
        <w:spacing w:before="0" w:beforeAutospacing="0" w:after="0" w:afterAutospacing="0"/>
        <w:ind w:left="225" w:right="225"/>
        <w:jc w:val="both"/>
        <w:rPr>
          <w:color w:val="000000"/>
        </w:rPr>
      </w:pPr>
      <w:r>
        <w:rPr>
          <w:color w:val="000000"/>
        </w:rPr>
        <w:tab/>
      </w:r>
      <w:r w:rsidRPr="00162762">
        <w:rPr>
          <w:color w:val="000000"/>
        </w:rPr>
        <w:t>Что всегда считалось объектом изучения истории, так это прошлое. Определение истории как науки о прошлом кажется очевидным, но сегодня оно единодушно отвергается. "Сама мысль, что прошлое как таковое способно быть объектом науки, абсурдна" (М. Блок), "отождествление истории с прошлым недопустимо" (У. Люси). Прошлое охватывает слишком широкий массив явлений, событий и процессов, чтобы быть объектом изучения одной науки. Ясно, что прошлое, взятое во всех его проявлениях, не является предметом только исторического исследования, как не является оно объектом только философского, социологического или геологического изучения.</w:t>
      </w:r>
      <w:r w:rsidRPr="00162762">
        <w:rPr>
          <w:color w:val="000000"/>
        </w:rPr>
        <w:br/>
      </w:r>
      <w:r>
        <w:rPr>
          <w:color w:val="000000"/>
        </w:rPr>
        <w:tab/>
      </w:r>
      <w:r w:rsidRPr="00162762">
        <w:rPr>
          <w:color w:val="000000"/>
        </w:rPr>
        <w:t xml:space="preserve">Объектом исторической науки может считаться лишь человеческое общество во всем многообразии его прошлого, в его развитии и изменении. Общество, ибо история, наряду с социологией, философией, этикой, </w:t>
      </w:r>
      <w:proofErr w:type="spellStart"/>
      <w:r w:rsidRPr="00162762">
        <w:rPr>
          <w:color w:val="000000"/>
        </w:rPr>
        <w:t>культурологией</w:t>
      </w:r>
      <w:proofErr w:type="spellEnd"/>
      <w:r w:rsidRPr="00162762">
        <w:rPr>
          <w:color w:val="000000"/>
        </w:rPr>
        <w:t>, принадлежит к числу социальных наук, наук об обществе. Общество прошлого, ибо история исследует социальную реальность, переставшую или перестающую быть настоящим. Общество во всем многообразии его прошлого, ибо история ищет не только, а может быть, и не столько повторения, типичности в прошедших эпохах и событиях, но - уникальности, единичности, неповторимости. Человеческое общество, ибо история есть наука о человеке, исследующая прошлое общества как процесс, творимый людьми, проявление и результат человеческой деятельности, человеческой субъективности. Общество прошлого в его развитии и изменении, наконец, ибо история видит прошлое сквозь сетку координат, задающих параметры пространства и времени и уже в силу этого делающих тщетной любую попытку анализа социальной реальности как неподвижной, неразвивающейся, неизменной.</w:t>
      </w:r>
      <w:r>
        <w:rPr>
          <w:color w:val="000000"/>
        </w:rPr>
        <w:t xml:space="preserve"> </w:t>
      </w:r>
      <w:r w:rsidRPr="00162762">
        <w:rPr>
          <w:color w:val="000000"/>
        </w:rPr>
        <w:t>Таков предмет исторической науки. Интересно, что объект науки и сама наука обозначаются единым термином. Его многозначность с очевидностью проявляется и здесь. Прошлое человеческого общества называют историей, но историей именуют и науку, это прошлое изучающую.</w:t>
      </w:r>
    </w:p>
    <w:p w:rsidR="008159F4" w:rsidRPr="00162762" w:rsidRDefault="008159F4" w:rsidP="008159F4">
      <w:pPr>
        <w:pStyle w:val="a5"/>
        <w:spacing w:before="0" w:beforeAutospacing="0" w:after="0" w:afterAutospacing="0"/>
        <w:ind w:left="225" w:right="225"/>
        <w:jc w:val="both"/>
        <w:rPr>
          <w:color w:val="000000"/>
        </w:rPr>
      </w:pPr>
      <w:r>
        <w:rPr>
          <w:color w:val="000000"/>
        </w:rPr>
        <w:tab/>
      </w:r>
      <w:r w:rsidRPr="00162762">
        <w:rPr>
          <w:color w:val="000000"/>
        </w:rPr>
        <w:t>Совпадение терминов парадоксальным образом сочетается с фактом, быть может, решающим для понимания</w:t>
      </w:r>
      <w:r w:rsidRPr="00162762">
        <w:rPr>
          <w:rStyle w:val="apple-converted-space"/>
          <w:color w:val="000000"/>
        </w:rPr>
        <w:t> </w:t>
      </w:r>
      <w:r w:rsidRPr="00162762">
        <w:rPr>
          <w:color w:val="000000"/>
        </w:rPr>
        <w:t xml:space="preserve">специфики исторической науки - специфики, которая придает историческому исследованию несомненный драматизм. Историк лишен возможности наблюдать объект изучения непосредственно. Прошлое общества отделено от него временем - иногда тысячелетиями. Оно не дано ему в полном объеме, в богатстве реальной, многообразной социальной жизни. Оно всегда доходит до него в искаженном виде, разница лишь в степени и причинах искажения. Проблема верификации результатов исторического исследования, установления их истинности, обоснования методов анализа является чрезвычайно острой. В XX </w:t>
      </w:r>
      <w:proofErr w:type="gramStart"/>
      <w:r w:rsidRPr="00162762">
        <w:rPr>
          <w:color w:val="000000"/>
        </w:rPr>
        <w:t>в</w:t>
      </w:r>
      <w:proofErr w:type="gramEnd"/>
      <w:r w:rsidRPr="00162762">
        <w:rPr>
          <w:color w:val="000000"/>
        </w:rPr>
        <w:t xml:space="preserve">. </w:t>
      </w:r>
      <w:proofErr w:type="gramStart"/>
      <w:r w:rsidRPr="00162762">
        <w:rPr>
          <w:color w:val="000000"/>
        </w:rPr>
        <w:t>она</w:t>
      </w:r>
      <w:proofErr w:type="gramEnd"/>
      <w:r w:rsidRPr="00162762">
        <w:rPr>
          <w:color w:val="000000"/>
        </w:rPr>
        <w:t xml:space="preserve"> приобрела даже несомненную болезненность, ибо была поднята на уровень обсуждения вопроса о принципиальной познаваемости прошлого, о пределах и границах исторического знания.</w:t>
      </w:r>
    </w:p>
    <w:p w:rsidR="008159F4" w:rsidRDefault="008159F4" w:rsidP="008159F4">
      <w:pPr>
        <w:pBdr>
          <w:bottom w:val="single" w:sz="12" w:space="1" w:color="auto"/>
        </w:pBdr>
        <w:rPr>
          <w:i/>
        </w:rPr>
      </w:pPr>
      <w:proofErr w:type="spellStart"/>
      <w:r w:rsidRPr="00D17A85">
        <w:rPr>
          <w:i/>
        </w:rPr>
        <w:t>Источник</w:t>
      </w:r>
      <w:proofErr w:type="gramStart"/>
      <w:r w:rsidRPr="00D17A85">
        <w:rPr>
          <w:i/>
        </w:rPr>
        <w:t>:</w:t>
      </w:r>
      <w:r>
        <w:rPr>
          <w:i/>
        </w:rPr>
        <w:t>Б</w:t>
      </w:r>
      <w:proofErr w:type="gramEnd"/>
      <w:r>
        <w:rPr>
          <w:i/>
        </w:rPr>
        <w:t>рандт</w:t>
      </w:r>
      <w:proofErr w:type="spellEnd"/>
      <w:r>
        <w:rPr>
          <w:i/>
        </w:rPr>
        <w:t xml:space="preserve"> М., </w:t>
      </w:r>
      <w:proofErr w:type="spellStart"/>
      <w:r>
        <w:rPr>
          <w:i/>
        </w:rPr>
        <w:t>Ляшенко</w:t>
      </w:r>
      <w:proofErr w:type="spellEnd"/>
      <w:r>
        <w:rPr>
          <w:i/>
        </w:rPr>
        <w:t xml:space="preserve"> Л. Введение в изучение истории. Пособие для студентов неисторических факультетов педагогических вузов/ </w:t>
      </w:r>
      <w:proofErr w:type="spellStart"/>
      <w:r>
        <w:rPr>
          <w:i/>
        </w:rPr>
        <w:t>под</w:t>
      </w:r>
      <w:proofErr w:type="gramStart"/>
      <w:r>
        <w:rPr>
          <w:i/>
        </w:rPr>
        <w:t>.р</w:t>
      </w:r>
      <w:proofErr w:type="gramEnd"/>
      <w:r>
        <w:rPr>
          <w:i/>
        </w:rPr>
        <w:t>ед</w:t>
      </w:r>
      <w:proofErr w:type="spellEnd"/>
      <w:r>
        <w:rPr>
          <w:i/>
        </w:rPr>
        <w:t>. проф. А.А. Данилова. М., 1994 – с.10-11.</w:t>
      </w:r>
    </w:p>
    <w:p w:rsidR="008159F4" w:rsidRDefault="008159F4" w:rsidP="008159F4">
      <w:pPr>
        <w:pBdr>
          <w:bottom w:val="single" w:sz="12" w:space="1" w:color="auto"/>
        </w:pBdr>
      </w:pPr>
      <w:r>
        <w:t>8.1. Поясните, почему авторы настаивают на том, что прошлое не может быть объектом исторической науки. Приведите два любых объяснения.</w:t>
      </w:r>
    </w:p>
    <w:p w:rsidR="008159F4" w:rsidRDefault="008159F4" w:rsidP="008159F4">
      <w:pPr>
        <w:pBdr>
          <w:bottom w:val="single" w:sz="12" w:space="1" w:color="auto"/>
        </w:pBdr>
        <w:rPr>
          <w:i/>
        </w:rPr>
      </w:pPr>
      <w:r>
        <w:rPr>
          <w:i/>
        </w:rPr>
        <w:t>Могут быть приведены следующие пояснения:</w:t>
      </w:r>
    </w:p>
    <w:p w:rsidR="008159F4" w:rsidRPr="00340A8D" w:rsidRDefault="008159F4" w:rsidP="008159F4">
      <w:pPr>
        <w:pBdr>
          <w:bottom w:val="single" w:sz="12" w:space="1" w:color="auto"/>
        </w:pBdr>
      </w:pPr>
      <w:r>
        <w:lastRenderedPageBreak/>
        <w:t>1. Прошлое изучает не только история, но и множество других социальных и даже естественных наук. 2. Одна наука в принципе не способна охватить все прошлое</w:t>
      </w:r>
      <w:proofErr w:type="gramStart"/>
      <w:r>
        <w:t>.</w:t>
      </w:r>
      <w:proofErr w:type="gramEnd"/>
      <w:r>
        <w:t xml:space="preserve"> – </w:t>
      </w:r>
      <w:proofErr w:type="gramStart"/>
      <w:r>
        <w:t>д</w:t>
      </w:r>
      <w:proofErr w:type="gramEnd"/>
      <w:r>
        <w:t>о 4 баллов.</w:t>
      </w:r>
    </w:p>
    <w:p w:rsidR="008159F4" w:rsidRDefault="008159F4" w:rsidP="008159F4">
      <w:pPr>
        <w:pBdr>
          <w:bottom w:val="single" w:sz="12" w:space="1" w:color="auto"/>
        </w:pBdr>
      </w:pPr>
      <w:r>
        <w:t>8.2. Можно ли на основании текста сделать вывод о том, чем отличаются объект и предмет исторической науки? Поясните свой ответ.</w:t>
      </w:r>
    </w:p>
    <w:p w:rsidR="008159F4" w:rsidRPr="008232C1" w:rsidRDefault="008159F4" w:rsidP="008159F4">
      <w:pPr>
        <w:pBdr>
          <w:bottom w:val="single" w:sz="12" w:space="1" w:color="auto"/>
        </w:pBdr>
      </w:pPr>
      <w:r>
        <w:rPr>
          <w:i/>
        </w:rPr>
        <w:t xml:space="preserve">Ответ: </w:t>
      </w:r>
      <w:r>
        <w:t>Нет, нельзя. Авторы фактически признают, что общество в развитии является и объектом, и предметом исторического изучения</w:t>
      </w:r>
      <w:proofErr w:type="gramStart"/>
      <w:r>
        <w:t>.</w:t>
      </w:r>
      <w:proofErr w:type="gramEnd"/>
      <w:r>
        <w:t xml:space="preserve"> – </w:t>
      </w:r>
      <w:proofErr w:type="gramStart"/>
      <w:r>
        <w:t>д</w:t>
      </w:r>
      <w:proofErr w:type="gramEnd"/>
      <w:r>
        <w:t>о 2 баллов.</w:t>
      </w:r>
    </w:p>
    <w:p w:rsidR="008159F4" w:rsidRDefault="008159F4" w:rsidP="008159F4">
      <w:pPr>
        <w:pBdr>
          <w:bottom w:val="single" w:sz="12" w:space="1" w:color="auto"/>
        </w:pBdr>
      </w:pPr>
      <w:r>
        <w:t xml:space="preserve">8.3. Приведите другой пример социальной науки, у которой </w:t>
      </w:r>
      <w:proofErr w:type="gramStart"/>
      <w:r>
        <w:t>также, как</w:t>
      </w:r>
      <w:proofErr w:type="gramEnd"/>
      <w:r>
        <w:t xml:space="preserve"> и у истории, совпадают название и объект ее изучения.</w:t>
      </w:r>
    </w:p>
    <w:p w:rsidR="008159F4" w:rsidRPr="008232C1" w:rsidRDefault="008159F4" w:rsidP="008159F4">
      <w:pPr>
        <w:pBdr>
          <w:bottom w:val="single" w:sz="12" w:space="1" w:color="auto"/>
        </w:pBdr>
        <w:rPr>
          <w:i/>
        </w:rPr>
      </w:pPr>
      <w:r>
        <w:rPr>
          <w:i/>
        </w:rPr>
        <w:t xml:space="preserve">Ответ: </w:t>
      </w:r>
      <w:r>
        <w:t>Экономика. Это и хозяйство, и наука о его ведении</w:t>
      </w:r>
      <w:proofErr w:type="gramStart"/>
      <w:r>
        <w:t>.</w:t>
      </w:r>
      <w:proofErr w:type="gramEnd"/>
      <w:r>
        <w:t xml:space="preserve"> – </w:t>
      </w:r>
      <w:proofErr w:type="gramStart"/>
      <w:r>
        <w:t>д</w:t>
      </w:r>
      <w:proofErr w:type="gramEnd"/>
      <w:r>
        <w:t xml:space="preserve">о 2 баллов. </w:t>
      </w:r>
      <w:r>
        <w:rPr>
          <w:i/>
        </w:rPr>
        <w:t>Если будет предложено еще что-либо разумное (вместо экономики), следует засчитать.</w:t>
      </w:r>
    </w:p>
    <w:p w:rsidR="008159F4" w:rsidRDefault="008159F4" w:rsidP="008159F4">
      <w:pPr>
        <w:pBdr>
          <w:bottom w:val="single" w:sz="12" w:space="1" w:color="auto"/>
        </w:pBdr>
      </w:pPr>
      <w:r>
        <w:t>8.4. Приведите положение текста, из которого можно сделать вывод, что история занимается тем же, что и социология, но применительно к прошлому.</w:t>
      </w:r>
    </w:p>
    <w:p w:rsidR="008159F4" w:rsidRPr="008232C1" w:rsidRDefault="008159F4" w:rsidP="008159F4">
      <w:pPr>
        <w:pBdr>
          <w:bottom w:val="single" w:sz="12" w:space="1" w:color="auto"/>
        </w:pBdr>
        <w:rPr>
          <w:i/>
        </w:rPr>
      </w:pPr>
      <w:r>
        <w:rPr>
          <w:i/>
        </w:rPr>
        <w:t>Например, «</w:t>
      </w:r>
      <w:r w:rsidRPr="00162762">
        <w:rPr>
          <w:color w:val="000000"/>
        </w:rPr>
        <w:t>Общество прошлого в его развитии и изменении, наконец, ибо история видит прошлое сквозь сетку координат, задающих параметры пространства и времени и уже в силу этого делающих тщетной любую попытку анализа социальной реальности как неподвижной, неразвивающейся, неизменной</w:t>
      </w:r>
      <w:r>
        <w:rPr>
          <w:color w:val="000000"/>
        </w:rPr>
        <w:t>»</w:t>
      </w:r>
      <w:proofErr w:type="gramStart"/>
      <w:r w:rsidRPr="00162762">
        <w:rPr>
          <w:color w:val="000000"/>
        </w:rPr>
        <w:t>.</w:t>
      </w:r>
      <w:proofErr w:type="gramEnd"/>
      <w:r>
        <w:rPr>
          <w:color w:val="000000"/>
        </w:rPr>
        <w:t xml:space="preserve"> – </w:t>
      </w:r>
      <w:proofErr w:type="gramStart"/>
      <w:r>
        <w:rPr>
          <w:color w:val="000000"/>
        </w:rPr>
        <w:t>д</w:t>
      </w:r>
      <w:proofErr w:type="gramEnd"/>
      <w:r>
        <w:rPr>
          <w:color w:val="000000"/>
        </w:rPr>
        <w:t>о 2 баллов.</w:t>
      </w:r>
    </w:p>
    <w:p w:rsidR="008159F4" w:rsidRDefault="008159F4" w:rsidP="008159F4">
      <w:pPr>
        <w:pBdr>
          <w:bottom w:val="single" w:sz="12" w:space="1" w:color="auto"/>
        </w:pBdr>
        <w:rPr>
          <w:color w:val="000000"/>
        </w:rPr>
      </w:pPr>
      <w:r>
        <w:t xml:space="preserve">8.5. Что означают слова авторов о том, что «проблема верификации </w:t>
      </w:r>
      <w:r w:rsidRPr="00C01143">
        <w:rPr>
          <w:color w:val="000000"/>
        </w:rPr>
        <w:t>результатов исторического исследования, установления их истинности, обоснования методов анализа является чрезвычайно острой</w:t>
      </w:r>
      <w:r>
        <w:rPr>
          <w:color w:val="000000"/>
        </w:rPr>
        <w:t>»?</w:t>
      </w:r>
    </w:p>
    <w:p w:rsidR="008159F4" w:rsidRPr="008232C1" w:rsidRDefault="008159F4" w:rsidP="008159F4">
      <w:pPr>
        <w:rPr>
          <w:b/>
        </w:rPr>
      </w:pPr>
      <w:r>
        <w:rPr>
          <w:i/>
          <w:color w:val="000000"/>
        </w:rPr>
        <w:t xml:space="preserve">Например, </w:t>
      </w:r>
      <w:r>
        <w:rPr>
          <w:color w:val="000000"/>
        </w:rPr>
        <w:t>к настоящему времени написано немало исторических трудов, где на основании сохранившихся источников и признанных методов делаются противоположные выводы о событиях, сохраняющих общественную остроту (например, о значении помощи союзников Советскому Союзу в период Великой Отечественной войны). Это и порождает последующий вывод авторов – о сомнениях в принципиальной познаваемости прошлого (т.е., является ли история наукой)</w:t>
      </w:r>
      <w:proofErr w:type="gramStart"/>
      <w:r>
        <w:rPr>
          <w:color w:val="000000"/>
        </w:rPr>
        <w:t>.</w:t>
      </w:r>
      <w:proofErr w:type="gramEnd"/>
      <w:r>
        <w:rPr>
          <w:color w:val="000000"/>
        </w:rPr>
        <w:t xml:space="preserve"> – </w:t>
      </w:r>
      <w:proofErr w:type="gramStart"/>
      <w:r>
        <w:rPr>
          <w:color w:val="000000"/>
        </w:rPr>
        <w:t>д</w:t>
      </w:r>
      <w:proofErr w:type="gramEnd"/>
      <w:r>
        <w:rPr>
          <w:color w:val="000000"/>
        </w:rPr>
        <w:t xml:space="preserve">о 2 баллов. </w:t>
      </w:r>
    </w:p>
    <w:p w:rsidR="008159F4" w:rsidRDefault="00BC7DB0" w:rsidP="00E05D2A">
      <w:r>
        <w:t>Максимум за задание – 12 баллов.</w:t>
      </w:r>
    </w:p>
    <w:p w:rsidR="00BC7DB0" w:rsidRDefault="00BC7DB0" w:rsidP="00E05D2A"/>
    <w:p w:rsidR="00BC7DB0" w:rsidRPr="000C1DD3" w:rsidRDefault="00BC7DB0" w:rsidP="00BC7DB0">
      <w:pPr>
        <w:rPr>
          <w:b/>
        </w:rPr>
      </w:pPr>
      <w:r>
        <w:rPr>
          <w:b/>
        </w:rPr>
        <w:t>Задание 9. (30 баллов). Критерии оценки эссе.</w:t>
      </w:r>
    </w:p>
    <w:tbl>
      <w:tblPr>
        <w:tblStyle w:val="a4"/>
        <w:tblW w:w="9576" w:type="dxa"/>
        <w:tblLayout w:type="fixed"/>
        <w:tblLook w:val="04A0"/>
      </w:tblPr>
      <w:tblGrid>
        <w:gridCol w:w="8085"/>
        <w:gridCol w:w="1491"/>
      </w:tblGrid>
      <w:tr w:rsidR="00BC7DB0" w:rsidTr="00DF4954">
        <w:tc>
          <w:tcPr>
            <w:tcW w:w="8085" w:type="dxa"/>
          </w:tcPr>
          <w:p w:rsidR="00BC7DB0" w:rsidRDefault="00BC7DB0" w:rsidP="00DF4954">
            <w:pPr>
              <w:pStyle w:val="Default"/>
              <w:rPr>
                <w:color w:val="auto"/>
              </w:rPr>
            </w:pPr>
            <w:r>
              <w:rPr>
                <w:b/>
                <w:bCs/>
                <w:sz w:val="28"/>
                <w:szCs w:val="28"/>
              </w:rPr>
              <w:t>1. Понимание темы и соответствие ей содержания работы:</w:t>
            </w:r>
          </w:p>
        </w:tc>
        <w:tc>
          <w:tcPr>
            <w:tcW w:w="1491" w:type="dxa"/>
          </w:tcPr>
          <w:p w:rsidR="00BC7DB0" w:rsidRDefault="00BC7DB0" w:rsidP="00DF4954">
            <w:pPr>
              <w:pStyle w:val="Default"/>
              <w:jc w:val="center"/>
              <w:rPr>
                <w:color w:val="auto"/>
              </w:rPr>
            </w:pPr>
          </w:p>
        </w:tc>
      </w:tr>
      <w:tr w:rsidR="00BC7DB0" w:rsidTr="00DF4954">
        <w:tc>
          <w:tcPr>
            <w:tcW w:w="8085" w:type="dxa"/>
          </w:tcPr>
          <w:p w:rsidR="00BC7DB0" w:rsidRDefault="00BC7DB0" w:rsidP="00DF4954">
            <w:pPr>
              <w:pStyle w:val="Default"/>
              <w:rPr>
                <w:color w:val="auto"/>
              </w:rPr>
            </w:pPr>
            <w:r>
              <w:rPr>
                <w:sz w:val="28"/>
                <w:szCs w:val="28"/>
              </w:rPr>
              <w:t>а) умение выделять проблему</w:t>
            </w:r>
          </w:p>
        </w:tc>
        <w:tc>
          <w:tcPr>
            <w:tcW w:w="1491" w:type="dxa"/>
          </w:tcPr>
          <w:p w:rsidR="00BC7DB0" w:rsidRDefault="00BC7DB0" w:rsidP="00DF4954">
            <w:pPr>
              <w:pStyle w:val="Default"/>
              <w:jc w:val="center"/>
              <w:rPr>
                <w:color w:val="auto"/>
              </w:rPr>
            </w:pPr>
            <w:r>
              <w:rPr>
                <w:color w:val="auto"/>
              </w:rPr>
              <w:t>0-3</w:t>
            </w:r>
          </w:p>
        </w:tc>
      </w:tr>
      <w:tr w:rsidR="00BC7DB0" w:rsidTr="00DF4954">
        <w:tc>
          <w:tcPr>
            <w:tcW w:w="8085" w:type="dxa"/>
          </w:tcPr>
          <w:p w:rsidR="00BC7DB0" w:rsidRDefault="00BC7DB0" w:rsidP="00DF4954">
            <w:pPr>
              <w:pStyle w:val="Default"/>
              <w:rPr>
                <w:color w:val="auto"/>
              </w:rPr>
            </w:pPr>
            <w:r>
              <w:rPr>
                <w:sz w:val="28"/>
                <w:szCs w:val="28"/>
              </w:rPr>
              <w:t>б) умение обосновать ее значимость для общественных наук и социальной практики</w:t>
            </w:r>
          </w:p>
        </w:tc>
        <w:tc>
          <w:tcPr>
            <w:tcW w:w="1491" w:type="dxa"/>
          </w:tcPr>
          <w:p w:rsidR="00BC7DB0" w:rsidRDefault="00BC7DB0" w:rsidP="00DF4954">
            <w:pPr>
              <w:pStyle w:val="Default"/>
              <w:jc w:val="center"/>
              <w:rPr>
                <w:color w:val="auto"/>
              </w:rPr>
            </w:pPr>
            <w:r>
              <w:rPr>
                <w:color w:val="auto"/>
              </w:rPr>
              <w:t>0-2</w:t>
            </w:r>
          </w:p>
        </w:tc>
      </w:tr>
      <w:tr w:rsidR="00BC7DB0" w:rsidTr="00DF4954">
        <w:tc>
          <w:tcPr>
            <w:tcW w:w="8085" w:type="dxa"/>
          </w:tcPr>
          <w:p w:rsidR="00BC7DB0" w:rsidRDefault="00BC7DB0" w:rsidP="00DF4954">
            <w:pPr>
              <w:pStyle w:val="Default"/>
              <w:rPr>
                <w:color w:val="auto"/>
              </w:rPr>
            </w:pPr>
            <w:r>
              <w:rPr>
                <w:sz w:val="28"/>
                <w:szCs w:val="28"/>
              </w:rPr>
              <w:t>в) выделение аспектов проблемы и понимание связи между ними</w:t>
            </w:r>
          </w:p>
        </w:tc>
        <w:tc>
          <w:tcPr>
            <w:tcW w:w="1491" w:type="dxa"/>
          </w:tcPr>
          <w:p w:rsidR="00BC7DB0" w:rsidRDefault="00BC7DB0" w:rsidP="00DF4954">
            <w:pPr>
              <w:pStyle w:val="Default"/>
              <w:jc w:val="center"/>
              <w:rPr>
                <w:color w:val="auto"/>
              </w:rPr>
            </w:pPr>
            <w:r>
              <w:rPr>
                <w:color w:val="auto"/>
              </w:rPr>
              <w:t>0-3</w:t>
            </w:r>
          </w:p>
        </w:tc>
      </w:tr>
      <w:tr w:rsidR="00BC7DB0" w:rsidTr="00DF4954">
        <w:tc>
          <w:tcPr>
            <w:tcW w:w="8085" w:type="dxa"/>
          </w:tcPr>
          <w:p w:rsidR="00BC7DB0" w:rsidRDefault="00BC7DB0" w:rsidP="00DF4954">
            <w:pPr>
              <w:pStyle w:val="Default"/>
              <w:rPr>
                <w:color w:val="auto"/>
              </w:rPr>
            </w:pPr>
            <w:r>
              <w:rPr>
                <w:sz w:val="28"/>
                <w:szCs w:val="28"/>
              </w:rPr>
              <w:t>г) соответствие содержания работы заявленной теме</w:t>
            </w:r>
          </w:p>
        </w:tc>
        <w:tc>
          <w:tcPr>
            <w:tcW w:w="1491" w:type="dxa"/>
          </w:tcPr>
          <w:p w:rsidR="00BC7DB0" w:rsidRDefault="00BC7DB0" w:rsidP="00DF4954">
            <w:pPr>
              <w:pStyle w:val="Default"/>
              <w:jc w:val="center"/>
              <w:rPr>
                <w:color w:val="auto"/>
              </w:rPr>
            </w:pPr>
            <w:r>
              <w:rPr>
                <w:color w:val="auto"/>
              </w:rPr>
              <w:t>0-2</w:t>
            </w:r>
          </w:p>
        </w:tc>
      </w:tr>
      <w:tr w:rsidR="00BC7DB0" w:rsidTr="00DF4954">
        <w:tc>
          <w:tcPr>
            <w:tcW w:w="8085" w:type="dxa"/>
          </w:tcPr>
          <w:p w:rsidR="00BC7DB0" w:rsidRPr="00B512E6" w:rsidRDefault="00BC7DB0" w:rsidP="00DF4954">
            <w:pPr>
              <w:pStyle w:val="Default"/>
              <w:jc w:val="right"/>
              <w:rPr>
                <w:i/>
                <w:color w:val="auto"/>
              </w:rPr>
            </w:pPr>
            <w:r w:rsidRPr="00B512E6">
              <w:rPr>
                <w:i/>
                <w:sz w:val="28"/>
                <w:szCs w:val="28"/>
              </w:rPr>
              <w:t>Итого за критерий 1</w:t>
            </w:r>
          </w:p>
        </w:tc>
        <w:tc>
          <w:tcPr>
            <w:tcW w:w="1491" w:type="dxa"/>
          </w:tcPr>
          <w:p w:rsidR="00BC7DB0" w:rsidRDefault="00BC7DB0" w:rsidP="00DF4954">
            <w:pPr>
              <w:pStyle w:val="Default"/>
              <w:jc w:val="center"/>
              <w:rPr>
                <w:color w:val="auto"/>
              </w:rPr>
            </w:pPr>
            <w:r>
              <w:rPr>
                <w:color w:val="auto"/>
              </w:rPr>
              <w:t>0-10</w:t>
            </w:r>
          </w:p>
        </w:tc>
      </w:tr>
      <w:tr w:rsidR="00BC7DB0" w:rsidTr="00DF4954">
        <w:tc>
          <w:tcPr>
            <w:tcW w:w="8085" w:type="dxa"/>
          </w:tcPr>
          <w:p w:rsidR="00BC7DB0" w:rsidRDefault="00BC7DB0" w:rsidP="00DF4954">
            <w:pPr>
              <w:pStyle w:val="Default"/>
              <w:rPr>
                <w:color w:val="auto"/>
              </w:rPr>
            </w:pPr>
            <w:r>
              <w:rPr>
                <w:b/>
                <w:bCs/>
                <w:sz w:val="28"/>
                <w:szCs w:val="28"/>
              </w:rPr>
              <w:t>2. Умение сформулировать и обосновать вашу собственную точку зрения при раскрытии темы</w:t>
            </w:r>
          </w:p>
        </w:tc>
        <w:tc>
          <w:tcPr>
            <w:tcW w:w="1491" w:type="dxa"/>
          </w:tcPr>
          <w:p w:rsidR="00BC7DB0" w:rsidRDefault="00BC7DB0" w:rsidP="00DF4954">
            <w:pPr>
              <w:pStyle w:val="Default"/>
              <w:jc w:val="center"/>
              <w:rPr>
                <w:color w:val="auto"/>
              </w:rPr>
            </w:pPr>
            <w:r>
              <w:rPr>
                <w:color w:val="auto"/>
              </w:rPr>
              <w:t>0-5</w:t>
            </w:r>
          </w:p>
        </w:tc>
      </w:tr>
      <w:tr w:rsidR="00BC7DB0" w:rsidTr="00DF4954">
        <w:tc>
          <w:tcPr>
            <w:tcW w:w="8085" w:type="dxa"/>
          </w:tcPr>
          <w:p w:rsidR="00BC7DB0" w:rsidRDefault="00BC7DB0" w:rsidP="00DF4954">
            <w:pPr>
              <w:pStyle w:val="Default"/>
              <w:rPr>
                <w:color w:val="auto"/>
              </w:rPr>
            </w:pPr>
            <w:r>
              <w:rPr>
                <w:b/>
                <w:bCs/>
                <w:sz w:val="28"/>
                <w:szCs w:val="28"/>
              </w:rPr>
              <w:t>3. Владение теоретическим и фактическим материалом по теме:</w:t>
            </w:r>
          </w:p>
        </w:tc>
        <w:tc>
          <w:tcPr>
            <w:tcW w:w="1491" w:type="dxa"/>
          </w:tcPr>
          <w:p w:rsidR="00BC7DB0" w:rsidRDefault="00BC7DB0" w:rsidP="00DF4954">
            <w:pPr>
              <w:pStyle w:val="Default"/>
              <w:jc w:val="center"/>
              <w:rPr>
                <w:color w:val="auto"/>
              </w:rPr>
            </w:pPr>
          </w:p>
        </w:tc>
      </w:tr>
      <w:tr w:rsidR="00BC7DB0" w:rsidTr="00DF4954">
        <w:tc>
          <w:tcPr>
            <w:tcW w:w="8085" w:type="dxa"/>
          </w:tcPr>
          <w:p w:rsidR="00BC7DB0" w:rsidRDefault="00BC7DB0" w:rsidP="00DF4954">
            <w:pPr>
              <w:pStyle w:val="Default"/>
              <w:rPr>
                <w:color w:val="auto"/>
              </w:rPr>
            </w:pPr>
            <w:r>
              <w:rPr>
                <w:sz w:val="28"/>
                <w:szCs w:val="28"/>
              </w:rPr>
              <w:lastRenderedPageBreak/>
              <w:t>а) внутреннее смысловое единство, согласованность ключевых тезисов и утверждений, непротиворечивость суждений, отсутствие пробелов в аргументации</w:t>
            </w:r>
          </w:p>
        </w:tc>
        <w:tc>
          <w:tcPr>
            <w:tcW w:w="1491" w:type="dxa"/>
          </w:tcPr>
          <w:p w:rsidR="00BC7DB0" w:rsidRDefault="00BC7DB0" w:rsidP="00DF4954">
            <w:pPr>
              <w:pStyle w:val="Default"/>
              <w:jc w:val="center"/>
              <w:rPr>
                <w:color w:val="auto"/>
              </w:rPr>
            </w:pPr>
            <w:r>
              <w:rPr>
                <w:color w:val="auto"/>
              </w:rPr>
              <w:t>0-2</w:t>
            </w:r>
          </w:p>
        </w:tc>
      </w:tr>
      <w:tr w:rsidR="00BC7DB0" w:rsidTr="00DF4954">
        <w:tc>
          <w:tcPr>
            <w:tcW w:w="8085" w:type="dxa"/>
          </w:tcPr>
          <w:p w:rsidR="00BC7DB0" w:rsidRDefault="00BC7DB0" w:rsidP="00DF4954">
            <w:pPr>
              <w:pStyle w:val="Default"/>
              <w:rPr>
                <w:color w:val="auto"/>
              </w:rPr>
            </w:pPr>
            <w:r>
              <w:rPr>
                <w:color w:val="auto"/>
                <w:sz w:val="28"/>
                <w:szCs w:val="28"/>
              </w:rPr>
              <w:t>б) опора на научные теории, владение понятиями курса</w:t>
            </w:r>
          </w:p>
        </w:tc>
        <w:tc>
          <w:tcPr>
            <w:tcW w:w="1491" w:type="dxa"/>
          </w:tcPr>
          <w:p w:rsidR="00BC7DB0" w:rsidRDefault="00BC7DB0" w:rsidP="00DF4954">
            <w:pPr>
              <w:pStyle w:val="Default"/>
              <w:jc w:val="center"/>
              <w:rPr>
                <w:color w:val="auto"/>
              </w:rPr>
            </w:pPr>
            <w:r>
              <w:rPr>
                <w:color w:val="auto"/>
              </w:rPr>
              <w:t>0-2</w:t>
            </w:r>
          </w:p>
        </w:tc>
      </w:tr>
      <w:tr w:rsidR="00BC7DB0" w:rsidTr="00DF4954">
        <w:tc>
          <w:tcPr>
            <w:tcW w:w="8085" w:type="dxa"/>
          </w:tcPr>
          <w:p w:rsidR="00BC7DB0" w:rsidRDefault="00BC7DB0" w:rsidP="00DF4954">
            <w:pPr>
              <w:pStyle w:val="Default"/>
              <w:rPr>
                <w:color w:val="auto"/>
              </w:rPr>
            </w:pPr>
            <w:r>
              <w:rPr>
                <w:color w:val="auto"/>
                <w:sz w:val="28"/>
                <w:szCs w:val="28"/>
              </w:rPr>
              <w:t>в) опора на факты общественной жизни, личный социальный опыт</w:t>
            </w:r>
          </w:p>
        </w:tc>
        <w:tc>
          <w:tcPr>
            <w:tcW w:w="1491" w:type="dxa"/>
          </w:tcPr>
          <w:p w:rsidR="00BC7DB0" w:rsidRDefault="00BC7DB0" w:rsidP="00DF4954">
            <w:pPr>
              <w:pStyle w:val="Default"/>
              <w:jc w:val="center"/>
              <w:rPr>
                <w:color w:val="auto"/>
              </w:rPr>
            </w:pPr>
            <w:r>
              <w:rPr>
                <w:color w:val="auto"/>
              </w:rPr>
              <w:t>0-2</w:t>
            </w:r>
          </w:p>
        </w:tc>
      </w:tr>
      <w:tr w:rsidR="00BC7DB0" w:rsidTr="00DF4954">
        <w:tc>
          <w:tcPr>
            <w:tcW w:w="8085" w:type="dxa"/>
          </w:tcPr>
          <w:p w:rsidR="00BC7DB0" w:rsidRDefault="00BC7DB0" w:rsidP="00DF4954">
            <w:pPr>
              <w:pStyle w:val="Default"/>
              <w:rPr>
                <w:color w:val="auto"/>
              </w:rPr>
            </w:pPr>
            <w:r>
              <w:rPr>
                <w:color w:val="auto"/>
                <w:sz w:val="28"/>
                <w:szCs w:val="28"/>
              </w:rPr>
              <w:t>г) использование примеров из всемирной и отечественной истории</w:t>
            </w:r>
          </w:p>
        </w:tc>
        <w:tc>
          <w:tcPr>
            <w:tcW w:w="1491" w:type="dxa"/>
          </w:tcPr>
          <w:p w:rsidR="00BC7DB0" w:rsidRDefault="00BC7DB0" w:rsidP="00DF4954">
            <w:pPr>
              <w:pStyle w:val="Default"/>
              <w:jc w:val="center"/>
              <w:rPr>
                <w:color w:val="auto"/>
              </w:rPr>
            </w:pPr>
            <w:r>
              <w:rPr>
                <w:color w:val="auto"/>
              </w:rPr>
              <w:t>0-2</w:t>
            </w:r>
          </w:p>
        </w:tc>
      </w:tr>
      <w:tr w:rsidR="00BC7DB0" w:rsidTr="00DF4954">
        <w:tc>
          <w:tcPr>
            <w:tcW w:w="8085" w:type="dxa"/>
          </w:tcPr>
          <w:p w:rsidR="00BC7DB0" w:rsidRDefault="00BC7DB0" w:rsidP="00DF4954">
            <w:pPr>
              <w:pStyle w:val="Default"/>
              <w:rPr>
                <w:color w:val="auto"/>
              </w:rPr>
            </w:pPr>
            <w:proofErr w:type="spellStart"/>
            <w:r>
              <w:rPr>
                <w:color w:val="auto"/>
                <w:sz w:val="28"/>
                <w:szCs w:val="28"/>
              </w:rPr>
              <w:t>д</w:t>
            </w:r>
            <w:proofErr w:type="spellEnd"/>
            <w:r>
              <w:rPr>
                <w:color w:val="auto"/>
                <w:sz w:val="28"/>
                <w:szCs w:val="28"/>
              </w:rPr>
              <w:t>) использование примеров из произведений мировой культуры (литература, театр, кино, живопись, музыка и т.д.)</w:t>
            </w:r>
          </w:p>
        </w:tc>
        <w:tc>
          <w:tcPr>
            <w:tcW w:w="1491" w:type="dxa"/>
          </w:tcPr>
          <w:p w:rsidR="00BC7DB0" w:rsidRDefault="00BC7DB0" w:rsidP="00DF4954">
            <w:pPr>
              <w:pStyle w:val="Default"/>
              <w:jc w:val="center"/>
              <w:rPr>
                <w:color w:val="auto"/>
              </w:rPr>
            </w:pPr>
            <w:r>
              <w:rPr>
                <w:color w:val="auto"/>
              </w:rPr>
              <w:t>0-2</w:t>
            </w:r>
          </w:p>
        </w:tc>
      </w:tr>
      <w:tr w:rsidR="00BC7DB0" w:rsidTr="00DF4954">
        <w:tc>
          <w:tcPr>
            <w:tcW w:w="8085" w:type="dxa"/>
          </w:tcPr>
          <w:p w:rsidR="00BC7DB0" w:rsidRDefault="00BC7DB0" w:rsidP="00DF4954">
            <w:pPr>
              <w:pStyle w:val="Default"/>
              <w:jc w:val="right"/>
              <w:rPr>
                <w:color w:val="auto"/>
              </w:rPr>
            </w:pPr>
            <w:r w:rsidRPr="00B512E6">
              <w:rPr>
                <w:i/>
                <w:sz w:val="28"/>
                <w:szCs w:val="28"/>
              </w:rPr>
              <w:t xml:space="preserve">Итого за критерий </w:t>
            </w:r>
            <w:r>
              <w:rPr>
                <w:i/>
                <w:sz w:val="28"/>
                <w:szCs w:val="28"/>
              </w:rPr>
              <w:t>3</w:t>
            </w:r>
          </w:p>
        </w:tc>
        <w:tc>
          <w:tcPr>
            <w:tcW w:w="1491" w:type="dxa"/>
          </w:tcPr>
          <w:p w:rsidR="00BC7DB0" w:rsidRDefault="00BC7DB0" w:rsidP="00DF4954">
            <w:pPr>
              <w:pStyle w:val="Default"/>
              <w:jc w:val="center"/>
              <w:rPr>
                <w:color w:val="auto"/>
              </w:rPr>
            </w:pPr>
            <w:r>
              <w:rPr>
                <w:color w:val="auto"/>
              </w:rPr>
              <w:t>0-10</w:t>
            </w:r>
          </w:p>
        </w:tc>
      </w:tr>
      <w:tr w:rsidR="00BC7DB0" w:rsidTr="00DF4954">
        <w:tc>
          <w:tcPr>
            <w:tcW w:w="8085" w:type="dxa"/>
          </w:tcPr>
          <w:p w:rsidR="00BC7DB0" w:rsidRDefault="00BC7DB0" w:rsidP="00DF4954">
            <w:pPr>
              <w:pStyle w:val="Default"/>
              <w:rPr>
                <w:color w:val="auto"/>
              </w:rPr>
            </w:pPr>
            <w:r>
              <w:rPr>
                <w:b/>
                <w:bCs/>
                <w:color w:val="auto"/>
                <w:sz w:val="28"/>
                <w:szCs w:val="28"/>
              </w:rPr>
              <w:t>4. Умение сформулировать основные выводы по итогам рассмотрения темы</w:t>
            </w:r>
          </w:p>
        </w:tc>
        <w:tc>
          <w:tcPr>
            <w:tcW w:w="1491" w:type="dxa"/>
          </w:tcPr>
          <w:p w:rsidR="00BC7DB0" w:rsidRDefault="00BC7DB0" w:rsidP="00DF4954">
            <w:pPr>
              <w:pStyle w:val="Default"/>
              <w:jc w:val="center"/>
              <w:rPr>
                <w:color w:val="auto"/>
              </w:rPr>
            </w:pPr>
            <w:r>
              <w:rPr>
                <w:color w:val="auto"/>
              </w:rPr>
              <w:t>0-5</w:t>
            </w:r>
          </w:p>
        </w:tc>
      </w:tr>
      <w:tr w:rsidR="00BC7DB0" w:rsidTr="00DF4954">
        <w:tc>
          <w:tcPr>
            <w:tcW w:w="8085" w:type="dxa"/>
          </w:tcPr>
          <w:p w:rsidR="00BC7DB0" w:rsidRPr="00A907AA" w:rsidRDefault="00BC7DB0" w:rsidP="00DF4954">
            <w:pPr>
              <w:pStyle w:val="Default"/>
              <w:jc w:val="right"/>
              <w:rPr>
                <w:b/>
                <w:i/>
                <w:color w:val="auto"/>
              </w:rPr>
            </w:pPr>
            <w:r>
              <w:rPr>
                <w:b/>
                <w:i/>
                <w:color w:val="auto"/>
              </w:rPr>
              <w:t>Итого за все сочинение</w:t>
            </w:r>
          </w:p>
        </w:tc>
        <w:tc>
          <w:tcPr>
            <w:tcW w:w="1491" w:type="dxa"/>
          </w:tcPr>
          <w:p w:rsidR="00BC7DB0" w:rsidRDefault="00BC7DB0" w:rsidP="00DF4954">
            <w:pPr>
              <w:pStyle w:val="Default"/>
              <w:jc w:val="center"/>
              <w:rPr>
                <w:color w:val="auto"/>
              </w:rPr>
            </w:pPr>
            <w:r>
              <w:rPr>
                <w:color w:val="auto"/>
              </w:rPr>
              <w:t>30</w:t>
            </w:r>
          </w:p>
        </w:tc>
      </w:tr>
    </w:tbl>
    <w:p w:rsidR="00BC7DB0" w:rsidRDefault="00BC7DB0" w:rsidP="00E05D2A"/>
    <w:sectPr w:rsidR="00BC7DB0" w:rsidSect="005D1A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843B8A"/>
    <w:multiLevelType w:val="multilevel"/>
    <w:tmpl w:val="D6DC76E8"/>
    <w:lvl w:ilvl="0">
      <w:start w:val="2"/>
      <w:numFmt w:val="decimal"/>
      <w:lvlText w:val="%1."/>
      <w:lvlJc w:val="left"/>
      <w:pPr>
        <w:ind w:left="450" w:hanging="450"/>
      </w:pPr>
      <w:rPr>
        <w:rFonts w:hint="default"/>
      </w:rPr>
    </w:lvl>
    <w:lvl w:ilvl="1">
      <w:start w:val="1"/>
      <w:numFmt w:val="decimal"/>
      <w:lvlText w:val="%1.%2."/>
      <w:lvlJc w:val="left"/>
      <w:pPr>
        <w:ind w:left="2782" w:hanging="720"/>
      </w:pPr>
      <w:rPr>
        <w:rFonts w:hint="default"/>
      </w:rPr>
    </w:lvl>
    <w:lvl w:ilvl="2">
      <w:start w:val="1"/>
      <w:numFmt w:val="decimal"/>
      <w:lvlText w:val="%1.%2.%3."/>
      <w:lvlJc w:val="left"/>
      <w:pPr>
        <w:ind w:left="4844" w:hanging="720"/>
      </w:pPr>
      <w:rPr>
        <w:rFonts w:hint="default"/>
      </w:rPr>
    </w:lvl>
    <w:lvl w:ilvl="3">
      <w:start w:val="1"/>
      <w:numFmt w:val="decimal"/>
      <w:lvlText w:val="%1.%2.%3.%4."/>
      <w:lvlJc w:val="left"/>
      <w:pPr>
        <w:ind w:left="7266" w:hanging="1080"/>
      </w:pPr>
      <w:rPr>
        <w:rFonts w:hint="default"/>
      </w:rPr>
    </w:lvl>
    <w:lvl w:ilvl="4">
      <w:start w:val="1"/>
      <w:numFmt w:val="decimal"/>
      <w:lvlText w:val="%1.%2.%3.%4.%5."/>
      <w:lvlJc w:val="left"/>
      <w:pPr>
        <w:ind w:left="9328" w:hanging="1080"/>
      </w:pPr>
      <w:rPr>
        <w:rFonts w:hint="default"/>
      </w:rPr>
    </w:lvl>
    <w:lvl w:ilvl="5">
      <w:start w:val="1"/>
      <w:numFmt w:val="decimal"/>
      <w:lvlText w:val="%1.%2.%3.%4.%5.%6."/>
      <w:lvlJc w:val="left"/>
      <w:pPr>
        <w:ind w:left="11750" w:hanging="1440"/>
      </w:pPr>
      <w:rPr>
        <w:rFonts w:hint="default"/>
      </w:rPr>
    </w:lvl>
    <w:lvl w:ilvl="6">
      <w:start w:val="1"/>
      <w:numFmt w:val="decimal"/>
      <w:lvlText w:val="%1.%2.%3.%4.%5.%6.%7."/>
      <w:lvlJc w:val="left"/>
      <w:pPr>
        <w:ind w:left="14172" w:hanging="1800"/>
      </w:pPr>
      <w:rPr>
        <w:rFonts w:hint="default"/>
      </w:rPr>
    </w:lvl>
    <w:lvl w:ilvl="7">
      <w:start w:val="1"/>
      <w:numFmt w:val="decimal"/>
      <w:lvlText w:val="%1.%2.%3.%4.%5.%6.%7.%8."/>
      <w:lvlJc w:val="left"/>
      <w:pPr>
        <w:ind w:left="16234" w:hanging="1800"/>
      </w:pPr>
      <w:rPr>
        <w:rFonts w:hint="default"/>
      </w:rPr>
    </w:lvl>
    <w:lvl w:ilvl="8">
      <w:start w:val="1"/>
      <w:numFmt w:val="decimal"/>
      <w:lvlText w:val="%1.%2.%3.%4.%5.%6.%7.%8.%9."/>
      <w:lvlJc w:val="left"/>
      <w:pPr>
        <w:ind w:left="18656" w:hanging="2160"/>
      </w:pPr>
      <w:rPr>
        <w:rFonts w:hint="default"/>
      </w:rPr>
    </w:lvl>
  </w:abstractNum>
  <w:abstractNum w:abstractNumId="1">
    <w:nsid w:val="7340370D"/>
    <w:multiLevelType w:val="hybridMultilevel"/>
    <w:tmpl w:val="9C20FD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9B2C27"/>
    <w:rsid w:val="000C50DE"/>
    <w:rsid w:val="00144CA6"/>
    <w:rsid w:val="00170141"/>
    <w:rsid w:val="001D52B5"/>
    <w:rsid w:val="001E79FA"/>
    <w:rsid w:val="002A7D64"/>
    <w:rsid w:val="005D1A36"/>
    <w:rsid w:val="00615BE7"/>
    <w:rsid w:val="008159F4"/>
    <w:rsid w:val="008471A0"/>
    <w:rsid w:val="009B2C27"/>
    <w:rsid w:val="009D0D1E"/>
    <w:rsid w:val="00A409E2"/>
    <w:rsid w:val="00AC7262"/>
    <w:rsid w:val="00B122EF"/>
    <w:rsid w:val="00B533CD"/>
    <w:rsid w:val="00BC7DB0"/>
    <w:rsid w:val="00D25CB4"/>
    <w:rsid w:val="00E05D2A"/>
    <w:rsid w:val="00E37B30"/>
    <w:rsid w:val="00ED0F61"/>
    <w:rsid w:val="00FD1E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C27"/>
    <w:pPr>
      <w:spacing w:before="0" w:beforeAutospacing="0"/>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5BE7"/>
    <w:pPr>
      <w:ind w:left="720"/>
      <w:contextualSpacing/>
    </w:pPr>
  </w:style>
  <w:style w:type="table" w:styleId="a4">
    <w:name w:val="Table Grid"/>
    <w:basedOn w:val="a1"/>
    <w:uiPriority w:val="59"/>
    <w:rsid w:val="00615BE7"/>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nhideWhenUsed/>
    <w:rsid w:val="00B533CD"/>
    <w:pPr>
      <w:spacing w:before="100" w:beforeAutospacing="1" w:after="100" w:afterAutospacing="1"/>
    </w:pPr>
    <w:rPr>
      <w:sz w:val="24"/>
      <w:szCs w:val="24"/>
    </w:rPr>
  </w:style>
  <w:style w:type="paragraph" w:customStyle="1" w:styleId="Default">
    <w:name w:val="Default"/>
    <w:rsid w:val="008159F4"/>
    <w:pPr>
      <w:autoSpaceDE w:val="0"/>
      <w:autoSpaceDN w:val="0"/>
      <w:adjustRightInd w:val="0"/>
      <w:spacing w:before="0" w:beforeAutospacing="0"/>
    </w:pPr>
    <w:rPr>
      <w:rFonts w:ascii="Times New Roman" w:hAnsi="Times New Roman" w:cs="Times New Roman"/>
      <w:color w:val="000000"/>
      <w:sz w:val="24"/>
      <w:szCs w:val="24"/>
    </w:rPr>
  </w:style>
  <w:style w:type="character" w:customStyle="1" w:styleId="apple-converted-space">
    <w:name w:val="apple-converted-space"/>
    <w:basedOn w:val="a0"/>
    <w:rsid w:val="008159F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11</Pages>
  <Words>3148</Words>
  <Characters>17949</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Алла</cp:lastModifiedBy>
  <cp:revision>14</cp:revision>
  <dcterms:created xsi:type="dcterms:W3CDTF">2017-10-06T17:44:00Z</dcterms:created>
  <dcterms:modified xsi:type="dcterms:W3CDTF">2017-10-22T21:06:00Z</dcterms:modified>
</cp:coreProperties>
</file>